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ED3AB" w14:textId="77777777" w:rsidR="00D00674" w:rsidRDefault="00D00674" w:rsidP="00D00674">
      <w:pPr>
        <w:pStyle w:val="Intestazione"/>
        <w:jc w:val="center"/>
      </w:pPr>
      <w:r>
        <w:t xml:space="preserve">                     </w:t>
      </w:r>
    </w:p>
    <w:p w14:paraId="7D4B2C59" w14:textId="77777777" w:rsidR="00866158" w:rsidRDefault="00CA663C" w:rsidP="00866158">
      <w:pPr>
        <w:pStyle w:val="Titolo1"/>
        <w:jc w:val="center"/>
        <w:rPr>
          <w:rFonts w:ascii="Calibri" w:hAnsi="Calibri" w:cs="Calibri"/>
          <w:bCs/>
          <w:smallCaps w:val="0"/>
        </w:rPr>
      </w:pPr>
      <w:r>
        <w:rPr>
          <w:rFonts w:ascii="Calibri" w:hAnsi="Calibri" w:cs="Calibri"/>
          <w:bCs/>
          <w:smallCaps w:val="0"/>
          <w:noProof/>
        </w:rPr>
        <w:drawing>
          <wp:inline distT="0" distB="0" distL="0" distR="0" wp14:anchorId="66496CD2" wp14:editId="580A5C0C">
            <wp:extent cx="613410" cy="855991"/>
            <wp:effectExtent l="0" t="0" r="0" b="1270"/>
            <wp:docPr id="1" name="Immagine 1" descr="LOGO PIANO DI Z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ANO DI ZONA"/>
                    <pic:cNvPicPr>
                      <a:picLocks noChangeAspect="1" noChangeArrowheads="1"/>
                    </pic:cNvPicPr>
                  </pic:nvPicPr>
                  <pic:blipFill>
                    <a:blip r:embed="rId8" cstate="print"/>
                    <a:srcRect/>
                    <a:stretch>
                      <a:fillRect/>
                    </a:stretch>
                  </pic:blipFill>
                  <pic:spPr bwMode="auto">
                    <a:xfrm>
                      <a:off x="0" y="0"/>
                      <a:ext cx="613988" cy="856797"/>
                    </a:xfrm>
                    <a:prstGeom prst="rect">
                      <a:avLst/>
                    </a:prstGeom>
                    <a:noFill/>
                    <a:ln w="9525">
                      <a:noFill/>
                      <a:miter lim="800000"/>
                      <a:headEnd/>
                      <a:tailEnd/>
                    </a:ln>
                  </pic:spPr>
                </pic:pic>
              </a:graphicData>
            </a:graphic>
          </wp:inline>
        </w:drawing>
      </w:r>
      <w:r>
        <w:rPr>
          <w:noProof/>
        </w:rPr>
        <w:drawing>
          <wp:inline distT="0" distB="0" distL="0" distR="0" wp14:anchorId="280C8A67" wp14:editId="042650E3">
            <wp:extent cx="819150" cy="763270"/>
            <wp:effectExtent l="19050" t="0" r="0" b="0"/>
            <wp:docPr id="2" name="Immagine 1" descr="se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rv"/>
                    <pic:cNvPicPr>
                      <a:picLocks noChangeAspect="1" noChangeArrowheads="1"/>
                    </pic:cNvPicPr>
                  </pic:nvPicPr>
                  <pic:blipFill>
                    <a:blip r:embed="rId9" cstate="print"/>
                    <a:srcRect/>
                    <a:stretch>
                      <a:fillRect/>
                    </a:stretch>
                  </pic:blipFill>
                  <pic:spPr bwMode="auto">
                    <a:xfrm>
                      <a:off x="0" y="0"/>
                      <a:ext cx="819150" cy="763270"/>
                    </a:xfrm>
                    <a:prstGeom prst="rect">
                      <a:avLst/>
                    </a:prstGeom>
                    <a:noFill/>
                    <a:ln w="9525">
                      <a:noFill/>
                      <a:miter lim="800000"/>
                      <a:headEnd/>
                      <a:tailEnd/>
                    </a:ln>
                  </pic:spPr>
                </pic:pic>
              </a:graphicData>
            </a:graphic>
          </wp:inline>
        </w:drawing>
      </w:r>
    </w:p>
    <w:p w14:paraId="47F13B62" w14:textId="77777777" w:rsidR="00866158" w:rsidRDefault="00866158" w:rsidP="00866158">
      <w:pPr>
        <w:pStyle w:val="Titolo1"/>
        <w:jc w:val="center"/>
        <w:rPr>
          <w:rFonts w:ascii="Calibri" w:hAnsi="Calibri" w:cs="Calibri"/>
          <w:bCs/>
          <w:smallCaps w:val="0"/>
        </w:rPr>
      </w:pPr>
    </w:p>
    <w:p w14:paraId="3FF058ED" w14:textId="695F947A" w:rsidR="00860AC1" w:rsidRPr="00266B2F" w:rsidRDefault="0017072F" w:rsidP="00266B2F">
      <w:pPr>
        <w:pStyle w:val="Corpodeltesto2"/>
        <w:jc w:val="center"/>
        <w:rPr>
          <w:rFonts w:ascii="Calibri" w:hAnsi="Calibri" w:cs="Calibri"/>
          <w:b/>
          <w:color w:val="1F497D" w:themeColor="text2"/>
          <w:sz w:val="24"/>
          <w:szCs w:val="14"/>
        </w:rPr>
      </w:pPr>
      <w:r w:rsidRPr="00611FDB">
        <w:rPr>
          <w:rFonts w:ascii="Calibri" w:hAnsi="Calibri" w:cs="Calibri"/>
          <w:b/>
          <w:sz w:val="24"/>
          <w:szCs w:val="14"/>
        </w:rPr>
        <w:t xml:space="preserve">AVVISO PUBBLICO </w:t>
      </w:r>
      <w:bookmarkStart w:id="0" w:name="_Hlk168487226"/>
      <w:r w:rsidR="003A4DD8" w:rsidRPr="00611FDB">
        <w:rPr>
          <w:rFonts w:ascii="Calibri" w:hAnsi="Calibri" w:cs="Calibri"/>
          <w:b/>
          <w:sz w:val="24"/>
          <w:szCs w:val="14"/>
        </w:rPr>
        <w:t xml:space="preserve">DI </w:t>
      </w:r>
      <w:r w:rsidRPr="00611FDB">
        <w:rPr>
          <w:rFonts w:ascii="Calibri" w:hAnsi="Calibri" w:cs="Calibri"/>
          <w:b/>
          <w:sz w:val="24"/>
          <w:szCs w:val="14"/>
        </w:rPr>
        <w:t xml:space="preserve">ACCREDITAMENTO </w:t>
      </w:r>
      <w:r w:rsidR="003A4DD8" w:rsidRPr="00611FDB">
        <w:rPr>
          <w:rFonts w:ascii="Calibri" w:hAnsi="Calibri" w:cs="Calibri"/>
          <w:b/>
          <w:sz w:val="24"/>
          <w:szCs w:val="14"/>
        </w:rPr>
        <w:t xml:space="preserve">PER L'EROGAZIONE DI INTERVENTI </w:t>
      </w:r>
      <w:r w:rsidR="001115F7" w:rsidRPr="00611FDB">
        <w:rPr>
          <w:rFonts w:ascii="Calibri" w:hAnsi="Calibri" w:cs="Calibri"/>
          <w:b/>
          <w:sz w:val="24"/>
          <w:szCs w:val="14"/>
        </w:rPr>
        <w:t>SOCIALI INTEGRATIVI</w:t>
      </w:r>
      <w:r w:rsidR="00F97876" w:rsidRPr="00611FDB">
        <w:rPr>
          <w:rFonts w:ascii="Calibri" w:hAnsi="Calibri" w:cs="Calibri"/>
          <w:b/>
          <w:sz w:val="24"/>
          <w:szCs w:val="14"/>
        </w:rPr>
        <w:t xml:space="preserve"> DI ASSISTENZA DIRETTA</w:t>
      </w:r>
      <w:r w:rsidR="001115F7" w:rsidRPr="00611FDB">
        <w:rPr>
          <w:rFonts w:ascii="Calibri" w:hAnsi="Calibri" w:cs="Calibri"/>
          <w:b/>
          <w:sz w:val="24"/>
          <w:szCs w:val="14"/>
        </w:rPr>
        <w:t xml:space="preserve"> </w:t>
      </w:r>
      <w:r w:rsidR="003A4DD8" w:rsidRPr="00611FDB">
        <w:rPr>
          <w:rFonts w:ascii="Calibri" w:hAnsi="Calibri" w:cs="Calibri"/>
          <w:b/>
          <w:sz w:val="24"/>
          <w:szCs w:val="14"/>
        </w:rPr>
        <w:t xml:space="preserve">A FAVORE DI </w:t>
      </w:r>
      <w:bookmarkEnd w:id="0"/>
      <w:r w:rsidR="00266B2F" w:rsidRPr="001C165F">
        <w:rPr>
          <w:rFonts w:ascii="Calibri" w:hAnsi="Calibri" w:cs="Calibri"/>
          <w:b/>
          <w:bCs/>
          <w:sz w:val="24"/>
          <w:szCs w:val="14"/>
        </w:rPr>
        <w:t>PERSONE ANZIANE NON AUTOSUFFICIENTI AD ALTO E BASSO BISOGNO ASSISTENZIALE E DELLE PERSONE ADULTE CON DISABILITÀ E NECESSITÀ DI SOSTEGNO INTENSIVO ELEVATO E MOLTO ELEVATO</w:t>
      </w:r>
    </w:p>
    <w:p w14:paraId="5A7F9F1A" w14:textId="6D077E16" w:rsidR="00156F19" w:rsidRPr="00611FDB" w:rsidRDefault="00156F19" w:rsidP="004F71FE">
      <w:pPr>
        <w:pStyle w:val="NormaleWeb"/>
        <w:spacing w:before="0" w:after="0"/>
        <w:jc w:val="center"/>
        <w:rPr>
          <w:rFonts w:ascii="Calibri" w:eastAsia="Times New Roman" w:hAnsi="Calibri" w:cs="Calibri"/>
          <w:b/>
          <w:bCs/>
        </w:rPr>
      </w:pPr>
      <w:r w:rsidRPr="00611FDB">
        <w:rPr>
          <w:rFonts w:ascii="Calibri" w:eastAsia="Times New Roman" w:hAnsi="Calibri" w:cs="Calibri"/>
          <w:b/>
          <w:bCs/>
        </w:rPr>
        <w:t>All. 1 a)</w:t>
      </w:r>
    </w:p>
    <w:p w14:paraId="2151706D" w14:textId="2DB38199" w:rsidR="00D65C96" w:rsidRPr="009724D8" w:rsidRDefault="004F71FE" w:rsidP="004F71FE">
      <w:pPr>
        <w:pStyle w:val="NormaleWeb"/>
        <w:spacing w:before="0" w:after="0"/>
        <w:jc w:val="center"/>
        <w:rPr>
          <w:rFonts w:ascii="Calibri" w:eastAsia="Times New Roman" w:hAnsi="Calibri" w:cs="Calibri"/>
          <w:b/>
          <w:bCs/>
        </w:rPr>
      </w:pPr>
      <w:r w:rsidRPr="00611FDB">
        <w:rPr>
          <w:rFonts w:ascii="Calibri" w:eastAsia="Times New Roman" w:hAnsi="Calibri" w:cs="Calibri"/>
          <w:b/>
          <w:bCs/>
        </w:rPr>
        <w:t xml:space="preserve">DESCRIZIONE INTERVENTI </w:t>
      </w:r>
      <w:r w:rsidRPr="009724D8">
        <w:rPr>
          <w:rFonts w:ascii="Calibri" w:eastAsia="Times New Roman" w:hAnsi="Calibri" w:cs="Calibri"/>
          <w:b/>
          <w:bCs/>
        </w:rPr>
        <w:t>SOCIALI INTEGRATIVI DI ASSISTENZA DIRETTA</w:t>
      </w:r>
      <w:r w:rsidR="0024257B" w:rsidRPr="009724D8">
        <w:rPr>
          <w:rFonts w:ascii="Calibri" w:eastAsia="Times New Roman" w:hAnsi="Calibri" w:cs="Calibri"/>
          <w:b/>
          <w:bCs/>
        </w:rPr>
        <w:t xml:space="preserve"> PER I QUALI SI PRESENTA ISTANZA DI ACCREDITAMENTO</w:t>
      </w:r>
    </w:p>
    <w:tbl>
      <w:tblPr>
        <w:tblW w:w="0" w:type="auto"/>
        <w:tblLook w:val="01E0" w:firstRow="1" w:lastRow="1" w:firstColumn="1" w:lastColumn="1" w:noHBand="0" w:noVBand="0"/>
      </w:tblPr>
      <w:tblGrid>
        <w:gridCol w:w="2071"/>
        <w:gridCol w:w="1431"/>
        <w:gridCol w:w="6126"/>
      </w:tblGrid>
      <w:tr w:rsidR="009724D8" w:rsidRPr="009724D8" w14:paraId="38B56486" w14:textId="77777777" w:rsidTr="0095648C">
        <w:tc>
          <w:tcPr>
            <w:tcW w:w="2088" w:type="dxa"/>
            <w:tcBorders>
              <w:top w:val="single" w:sz="4" w:space="0" w:color="auto"/>
              <w:left w:val="single" w:sz="4" w:space="0" w:color="auto"/>
              <w:bottom w:val="single" w:sz="4" w:space="0" w:color="auto"/>
              <w:right w:val="single" w:sz="4" w:space="0" w:color="auto"/>
            </w:tcBorders>
            <w:shd w:val="clear" w:color="auto" w:fill="auto"/>
          </w:tcPr>
          <w:p w14:paraId="626EAA2F" w14:textId="1238ABEF" w:rsidR="004F71FE" w:rsidRPr="009724D8" w:rsidRDefault="004F71FE" w:rsidP="0095648C">
            <w:pPr>
              <w:autoSpaceDE w:val="0"/>
              <w:autoSpaceDN w:val="0"/>
              <w:adjustRightInd w:val="0"/>
              <w:spacing w:before="60"/>
              <w:rPr>
                <w:rFonts w:ascii="Calibri" w:hAnsi="Calibri" w:cs="Calibri"/>
                <w:spacing w:val="20"/>
                <w:sz w:val="22"/>
                <w:szCs w:val="22"/>
              </w:rPr>
            </w:pPr>
            <w:r w:rsidRPr="009724D8">
              <w:rPr>
                <w:rFonts w:asciiTheme="minorHAnsi" w:eastAsia="Calibri" w:hAnsiTheme="minorHAnsi" w:cstheme="minorHAnsi"/>
                <w:sz w:val="22"/>
                <w:szCs w:val="22"/>
                <w:lang w:eastAsia="en-US"/>
              </w:rPr>
              <w:t>NOME ENTE</w:t>
            </w:r>
            <w:r w:rsidR="00156F19" w:rsidRPr="009724D8">
              <w:rPr>
                <w:rFonts w:asciiTheme="minorHAnsi" w:eastAsia="Calibri" w:hAnsiTheme="minorHAnsi" w:cstheme="minorHAnsi"/>
                <w:sz w:val="22"/>
                <w:szCs w:val="22"/>
                <w:lang w:eastAsia="en-US"/>
              </w:rPr>
              <w:t xml:space="preserve"> GESTORE</w:t>
            </w:r>
          </w:p>
        </w:tc>
        <w:tc>
          <w:tcPr>
            <w:tcW w:w="7690" w:type="dxa"/>
            <w:gridSpan w:val="2"/>
            <w:tcBorders>
              <w:top w:val="single" w:sz="4" w:space="0" w:color="auto"/>
              <w:left w:val="single" w:sz="4" w:space="0" w:color="auto"/>
              <w:bottom w:val="single" w:sz="4" w:space="0" w:color="auto"/>
              <w:right w:val="single" w:sz="4" w:space="0" w:color="auto"/>
            </w:tcBorders>
            <w:shd w:val="clear" w:color="auto" w:fill="auto"/>
          </w:tcPr>
          <w:p w14:paraId="4A83ADF5" w14:textId="77777777" w:rsidR="004F71FE" w:rsidRPr="009724D8" w:rsidRDefault="004F71FE" w:rsidP="0095648C">
            <w:pPr>
              <w:autoSpaceDE w:val="0"/>
              <w:autoSpaceDN w:val="0"/>
              <w:adjustRightInd w:val="0"/>
              <w:spacing w:before="60"/>
              <w:rPr>
                <w:rFonts w:ascii="Calibri" w:hAnsi="Calibri" w:cs="Calibri"/>
                <w:spacing w:val="20"/>
                <w:sz w:val="22"/>
                <w:szCs w:val="22"/>
              </w:rPr>
            </w:pPr>
          </w:p>
        </w:tc>
      </w:tr>
      <w:tr w:rsidR="009724D8" w:rsidRPr="009724D8" w14:paraId="7A69E4D7" w14:textId="77777777" w:rsidTr="0095648C">
        <w:tc>
          <w:tcPr>
            <w:tcW w:w="20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DE3E53" w14:textId="77777777" w:rsidR="004F71FE" w:rsidRPr="009724D8" w:rsidRDefault="004F71FE" w:rsidP="0095648C">
            <w:pPr>
              <w:autoSpaceDE w:val="0"/>
              <w:autoSpaceDN w:val="0"/>
              <w:adjustRightInd w:val="0"/>
              <w:spacing w:before="60"/>
              <w:rPr>
                <w:rFonts w:asciiTheme="minorHAnsi" w:eastAsia="Calibri" w:hAnsiTheme="minorHAnsi" w:cstheme="minorHAnsi"/>
                <w:sz w:val="22"/>
                <w:szCs w:val="22"/>
                <w:lang w:eastAsia="en-US"/>
              </w:rPr>
            </w:pPr>
            <w:r w:rsidRPr="009724D8">
              <w:rPr>
                <w:rFonts w:asciiTheme="minorHAnsi" w:eastAsia="Calibri" w:hAnsiTheme="minorHAnsi" w:cstheme="minorHAnsi"/>
                <w:sz w:val="22"/>
                <w:szCs w:val="22"/>
                <w:lang w:eastAsia="en-US"/>
              </w:rPr>
              <w:t>SEDE OPERATIVA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609C13A" w14:textId="77777777" w:rsidR="004F71FE" w:rsidRPr="009724D8" w:rsidRDefault="004F71FE" w:rsidP="0095648C">
            <w:pPr>
              <w:autoSpaceDE w:val="0"/>
              <w:autoSpaceDN w:val="0"/>
              <w:adjustRightInd w:val="0"/>
              <w:spacing w:before="60"/>
              <w:rPr>
                <w:rFonts w:asciiTheme="minorHAnsi" w:eastAsia="Calibri" w:hAnsiTheme="minorHAnsi" w:cstheme="minorHAnsi"/>
                <w:sz w:val="22"/>
                <w:szCs w:val="22"/>
                <w:lang w:eastAsia="en-US"/>
              </w:rPr>
            </w:pPr>
            <w:r w:rsidRPr="009724D8">
              <w:rPr>
                <w:rFonts w:asciiTheme="minorHAnsi" w:eastAsia="Calibri" w:hAnsiTheme="minorHAnsi" w:cstheme="minorHAnsi"/>
                <w:sz w:val="22"/>
                <w:szCs w:val="22"/>
                <w:lang w:eastAsia="en-US"/>
              </w:rPr>
              <w:t>indirizzo</w:t>
            </w: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1F46CE6D" w14:textId="77777777" w:rsidR="004F71FE" w:rsidRPr="009724D8" w:rsidRDefault="004F71FE" w:rsidP="0095648C">
            <w:pPr>
              <w:spacing w:after="120"/>
              <w:rPr>
                <w:rFonts w:ascii="Calibri" w:hAnsi="Calibri" w:cs="Calibri"/>
                <w:sz w:val="22"/>
                <w:szCs w:val="22"/>
              </w:rPr>
            </w:pPr>
          </w:p>
        </w:tc>
      </w:tr>
      <w:tr w:rsidR="009724D8" w:rsidRPr="009724D8" w14:paraId="4A0B4383" w14:textId="77777777" w:rsidTr="0095648C">
        <w:tc>
          <w:tcPr>
            <w:tcW w:w="2088" w:type="dxa"/>
            <w:vMerge/>
            <w:tcBorders>
              <w:top w:val="single" w:sz="4" w:space="0" w:color="auto"/>
              <w:left w:val="single" w:sz="4" w:space="0" w:color="auto"/>
              <w:bottom w:val="single" w:sz="4" w:space="0" w:color="auto"/>
              <w:right w:val="single" w:sz="4" w:space="0" w:color="auto"/>
            </w:tcBorders>
            <w:shd w:val="clear" w:color="auto" w:fill="auto"/>
          </w:tcPr>
          <w:p w14:paraId="4B7D039E" w14:textId="77777777" w:rsidR="004F71FE" w:rsidRPr="009724D8" w:rsidRDefault="004F71FE" w:rsidP="0095648C">
            <w:pPr>
              <w:autoSpaceDE w:val="0"/>
              <w:autoSpaceDN w:val="0"/>
              <w:adjustRightInd w:val="0"/>
              <w:spacing w:before="60"/>
              <w:rPr>
                <w:rFonts w:asciiTheme="minorHAnsi" w:eastAsia="Calibri" w:hAnsiTheme="minorHAnsi" w:cstheme="minorHAnsi"/>
                <w:sz w:val="22"/>
                <w:szCs w:val="22"/>
                <w:lang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6009373" w14:textId="77777777" w:rsidR="004F71FE" w:rsidRPr="009724D8" w:rsidRDefault="004F71FE" w:rsidP="0095648C">
            <w:pPr>
              <w:autoSpaceDE w:val="0"/>
              <w:autoSpaceDN w:val="0"/>
              <w:adjustRightInd w:val="0"/>
              <w:spacing w:before="60"/>
              <w:rPr>
                <w:rFonts w:asciiTheme="minorHAnsi" w:eastAsia="Calibri" w:hAnsiTheme="minorHAnsi" w:cstheme="minorHAnsi"/>
                <w:sz w:val="22"/>
                <w:szCs w:val="22"/>
                <w:lang w:eastAsia="en-US"/>
              </w:rPr>
            </w:pPr>
            <w:r w:rsidRPr="009724D8">
              <w:rPr>
                <w:rFonts w:asciiTheme="minorHAnsi" w:eastAsia="Calibri" w:hAnsiTheme="minorHAnsi" w:cstheme="minorHAnsi"/>
                <w:sz w:val="22"/>
                <w:szCs w:val="22"/>
                <w:lang w:eastAsia="en-US"/>
              </w:rPr>
              <w:t>telefono</w:t>
            </w: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2F256E75" w14:textId="77777777" w:rsidR="004F71FE" w:rsidRPr="009724D8" w:rsidRDefault="004F71FE" w:rsidP="0095648C">
            <w:pPr>
              <w:spacing w:after="120"/>
              <w:rPr>
                <w:rFonts w:ascii="Calibri" w:hAnsi="Calibri" w:cs="Calibri"/>
                <w:sz w:val="22"/>
                <w:szCs w:val="22"/>
              </w:rPr>
            </w:pPr>
          </w:p>
        </w:tc>
      </w:tr>
      <w:tr w:rsidR="009724D8" w:rsidRPr="009724D8" w14:paraId="6878F5F5" w14:textId="77777777" w:rsidTr="0095648C">
        <w:tc>
          <w:tcPr>
            <w:tcW w:w="2088" w:type="dxa"/>
            <w:vMerge/>
            <w:tcBorders>
              <w:top w:val="single" w:sz="4" w:space="0" w:color="auto"/>
              <w:left w:val="single" w:sz="4" w:space="0" w:color="auto"/>
              <w:bottom w:val="single" w:sz="4" w:space="0" w:color="auto"/>
              <w:right w:val="single" w:sz="4" w:space="0" w:color="auto"/>
            </w:tcBorders>
            <w:shd w:val="clear" w:color="auto" w:fill="auto"/>
          </w:tcPr>
          <w:p w14:paraId="2D29DD98" w14:textId="77777777" w:rsidR="004F71FE" w:rsidRPr="009724D8" w:rsidRDefault="004F71FE" w:rsidP="0095648C">
            <w:pPr>
              <w:autoSpaceDE w:val="0"/>
              <w:autoSpaceDN w:val="0"/>
              <w:adjustRightInd w:val="0"/>
              <w:spacing w:before="60"/>
              <w:rPr>
                <w:rFonts w:asciiTheme="minorHAnsi" w:eastAsia="Calibri" w:hAnsiTheme="minorHAnsi" w:cstheme="minorHAnsi"/>
                <w:sz w:val="22"/>
                <w:szCs w:val="22"/>
                <w:lang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A26E45D" w14:textId="77777777" w:rsidR="004F71FE" w:rsidRPr="009724D8" w:rsidRDefault="004F71FE" w:rsidP="0095648C">
            <w:pPr>
              <w:autoSpaceDE w:val="0"/>
              <w:autoSpaceDN w:val="0"/>
              <w:adjustRightInd w:val="0"/>
              <w:spacing w:before="60"/>
              <w:rPr>
                <w:rFonts w:asciiTheme="minorHAnsi" w:eastAsia="Calibri" w:hAnsiTheme="minorHAnsi" w:cstheme="minorHAnsi"/>
                <w:sz w:val="22"/>
                <w:szCs w:val="22"/>
                <w:lang w:eastAsia="en-US"/>
              </w:rPr>
            </w:pPr>
            <w:r w:rsidRPr="009724D8">
              <w:rPr>
                <w:rFonts w:asciiTheme="minorHAnsi" w:eastAsia="Calibri" w:hAnsiTheme="minorHAnsi" w:cstheme="minorHAnsi"/>
                <w:sz w:val="22"/>
                <w:szCs w:val="22"/>
                <w:lang w:eastAsia="en-US"/>
              </w:rPr>
              <w:t>fax</w:t>
            </w: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01139CF4" w14:textId="77777777" w:rsidR="004F71FE" w:rsidRPr="009724D8" w:rsidRDefault="004F71FE" w:rsidP="0095648C">
            <w:pPr>
              <w:spacing w:after="120"/>
              <w:rPr>
                <w:rFonts w:ascii="Calibri" w:hAnsi="Calibri" w:cs="Calibri"/>
                <w:sz w:val="22"/>
                <w:szCs w:val="22"/>
              </w:rPr>
            </w:pPr>
          </w:p>
        </w:tc>
      </w:tr>
      <w:tr w:rsidR="009724D8" w:rsidRPr="009724D8" w14:paraId="63835151" w14:textId="77777777" w:rsidTr="0095648C">
        <w:tc>
          <w:tcPr>
            <w:tcW w:w="2088" w:type="dxa"/>
            <w:vMerge/>
            <w:tcBorders>
              <w:top w:val="single" w:sz="4" w:space="0" w:color="auto"/>
              <w:left w:val="single" w:sz="4" w:space="0" w:color="auto"/>
              <w:bottom w:val="single" w:sz="4" w:space="0" w:color="auto"/>
              <w:right w:val="single" w:sz="4" w:space="0" w:color="auto"/>
            </w:tcBorders>
            <w:shd w:val="clear" w:color="auto" w:fill="auto"/>
          </w:tcPr>
          <w:p w14:paraId="0380B67D" w14:textId="77777777" w:rsidR="004F71FE" w:rsidRPr="009724D8" w:rsidRDefault="004F71FE" w:rsidP="0095648C">
            <w:pPr>
              <w:autoSpaceDE w:val="0"/>
              <w:autoSpaceDN w:val="0"/>
              <w:adjustRightInd w:val="0"/>
              <w:spacing w:before="60"/>
              <w:rPr>
                <w:rFonts w:asciiTheme="minorHAnsi" w:eastAsia="Calibri" w:hAnsiTheme="minorHAnsi" w:cstheme="minorHAnsi"/>
                <w:sz w:val="22"/>
                <w:szCs w:val="22"/>
                <w:lang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BE5895C" w14:textId="77777777" w:rsidR="004F71FE" w:rsidRPr="009724D8" w:rsidRDefault="004F71FE" w:rsidP="0095648C">
            <w:pPr>
              <w:autoSpaceDE w:val="0"/>
              <w:autoSpaceDN w:val="0"/>
              <w:adjustRightInd w:val="0"/>
              <w:spacing w:before="60"/>
              <w:rPr>
                <w:rFonts w:asciiTheme="minorHAnsi" w:eastAsia="Calibri" w:hAnsiTheme="minorHAnsi" w:cstheme="minorHAnsi"/>
                <w:sz w:val="22"/>
                <w:szCs w:val="22"/>
                <w:lang w:eastAsia="en-US"/>
              </w:rPr>
            </w:pPr>
            <w:r w:rsidRPr="009724D8">
              <w:rPr>
                <w:rFonts w:asciiTheme="minorHAnsi" w:eastAsia="Calibri" w:hAnsiTheme="minorHAnsi" w:cstheme="minorHAnsi"/>
                <w:sz w:val="22"/>
                <w:szCs w:val="22"/>
                <w:lang w:eastAsia="en-US"/>
              </w:rPr>
              <w:t>e-mail</w:t>
            </w: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2FD39837" w14:textId="77777777" w:rsidR="004F71FE" w:rsidRPr="009724D8" w:rsidRDefault="004F71FE" w:rsidP="0095648C">
            <w:pPr>
              <w:spacing w:after="120"/>
              <w:rPr>
                <w:rFonts w:ascii="Calibri" w:hAnsi="Calibri" w:cs="Calibri"/>
                <w:sz w:val="22"/>
                <w:szCs w:val="22"/>
              </w:rPr>
            </w:pPr>
          </w:p>
        </w:tc>
      </w:tr>
      <w:tr w:rsidR="009724D8" w:rsidRPr="009724D8" w14:paraId="4B76CA86" w14:textId="77777777" w:rsidTr="0095648C">
        <w:tc>
          <w:tcPr>
            <w:tcW w:w="2088" w:type="dxa"/>
            <w:vMerge/>
            <w:tcBorders>
              <w:top w:val="single" w:sz="4" w:space="0" w:color="auto"/>
              <w:left w:val="single" w:sz="4" w:space="0" w:color="auto"/>
              <w:bottom w:val="single" w:sz="4" w:space="0" w:color="auto"/>
              <w:right w:val="single" w:sz="4" w:space="0" w:color="auto"/>
            </w:tcBorders>
            <w:shd w:val="clear" w:color="auto" w:fill="auto"/>
          </w:tcPr>
          <w:p w14:paraId="3FD37A60" w14:textId="77777777" w:rsidR="004F71FE" w:rsidRPr="009724D8" w:rsidRDefault="004F71FE" w:rsidP="0095648C">
            <w:pPr>
              <w:autoSpaceDE w:val="0"/>
              <w:autoSpaceDN w:val="0"/>
              <w:adjustRightInd w:val="0"/>
              <w:spacing w:before="60"/>
              <w:rPr>
                <w:rFonts w:ascii="Calibri" w:hAnsi="Calibri" w:cs="Calibri"/>
                <w:spacing w:val="2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0A8892" w14:textId="77777777" w:rsidR="004F71FE" w:rsidRPr="009724D8" w:rsidRDefault="004F71FE" w:rsidP="0095648C">
            <w:pPr>
              <w:autoSpaceDE w:val="0"/>
              <w:autoSpaceDN w:val="0"/>
              <w:adjustRightInd w:val="0"/>
              <w:spacing w:before="60"/>
              <w:rPr>
                <w:rFonts w:asciiTheme="minorHAnsi" w:eastAsia="Calibri" w:hAnsiTheme="minorHAnsi" w:cstheme="minorHAnsi"/>
                <w:sz w:val="22"/>
                <w:szCs w:val="22"/>
                <w:lang w:eastAsia="en-US"/>
              </w:rPr>
            </w:pPr>
            <w:r w:rsidRPr="009724D8">
              <w:rPr>
                <w:rFonts w:asciiTheme="minorHAnsi" w:eastAsia="Calibri" w:hAnsiTheme="minorHAnsi" w:cstheme="minorHAnsi"/>
                <w:sz w:val="22"/>
                <w:szCs w:val="22"/>
                <w:lang w:eastAsia="en-US"/>
              </w:rPr>
              <w:t>sito web</w:t>
            </w: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42261EC2" w14:textId="77777777" w:rsidR="004F71FE" w:rsidRPr="009724D8" w:rsidRDefault="004F71FE" w:rsidP="0095648C">
            <w:pPr>
              <w:spacing w:after="120"/>
              <w:rPr>
                <w:rFonts w:ascii="Calibri" w:hAnsi="Calibri" w:cs="Calibri"/>
                <w:sz w:val="22"/>
                <w:szCs w:val="22"/>
              </w:rPr>
            </w:pPr>
          </w:p>
        </w:tc>
      </w:tr>
      <w:tr w:rsidR="0024257B" w:rsidRPr="009724D8" w14:paraId="643D1B74" w14:textId="77777777" w:rsidTr="0095648C">
        <w:tc>
          <w:tcPr>
            <w:tcW w:w="2088" w:type="dxa"/>
            <w:vMerge/>
            <w:tcBorders>
              <w:top w:val="single" w:sz="4" w:space="0" w:color="auto"/>
              <w:left w:val="single" w:sz="4" w:space="0" w:color="auto"/>
              <w:bottom w:val="single" w:sz="4" w:space="0" w:color="auto"/>
              <w:right w:val="single" w:sz="4" w:space="0" w:color="auto"/>
            </w:tcBorders>
            <w:shd w:val="clear" w:color="auto" w:fill="auto"/>
          </w:tcPr>
          <w:p w14:paraId="27444C8D" w14:textId="77777777" w:rsidR="004F71FE" w:rsidRPr="009724D8" w:rsidRDefault="004F71FE" w:rsidP="0095648C">
            <w:pPr>
              <w:autoSpaceDE w:val="0"/>
              <w:autoSpaceDN w:val="0"/>
              <w:adjustRightInd w:val="0"/>
              <w:spacing w:before="60"/>
              <w:rPr>
                <w:rFonts w:ascii="Calibri" w:hAnsi="Calibri" w:cs="Calibri"/>
                <w:spacing w:val="2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23976D9" w14:textId="77777777" w:rsidR="004F71FE" w:rsidRPr="009724D8" w:rsidRDefault="004F71FE" w:rsidP="0095648C">
            <w:pPr>
              <w:autoSpaceDE w:val="0"/>
              <w:autoSpaceDN w:val="0"/>
              <w:adjustRightInd w:val="0"/>
              <w:spacing w:before="60"/>
              <w:rPr>
                <w:rFonts w:asciiTheme="minorHAnsi" w:eastAsia="Calibri" w:hAnsiTheme="minorHAnsi" w:cstheme="minorHAnsi"/>
                <w:sz w:val="22"/>
                <w:szCs w:val="22"/>
                <w:lang w:eastAsia="en-US"/>
              </w:rPr>
            </w:pPr>
            <w:r w:rsidRPr="009724D8">
              <w:rPr>
                <w:rFonts w:asciiTheme="minorHAnsi" w:eastAsia="Calibri" w:hAnsiTheme="minorHAnsi" w:cstheme="minorHAnsi"/>
                <w:sz w:val="22"/>
                <w:szCs w:val="22"/>
                <w:lang w:eastAsia="en-US"/>
              </w:rPr>
              <w:t>orari di apertura</w:t>
            </w: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71910A17" w14:textId="77777777" w:rsidR="004F71FE" w:rsidRPr="009724D8" w:rsidRDefault="004F71FE" w:rsidP="0095648C">
            <w:pPr>
              <w:spacing w:after="120"/>
              <w:rPr>
                <w:rFonts w:ascii="Calibri" w:hAnsi="Calibri" w:cs="Calibri"/>
                <w:sz w:val="22"/>
                <w:szCs w:val="22"/>
              </w:rPr>
            </w:pPr>
          </w:p>
        </w:tc>
      </w:tr>
    </w:tbl>
    <w:p w14:paraId="6C0E42D0" w14:textId="77777777" w:rsidR="004F71FE" w:rsidRPr="009724D8" w:rsidRDefault="004F71FE" w:rsidP="00860AC1">
      <w:pPr>
        <w:jc w:val="both"/>
        <w:rPr>
          <w:rFonts w:asciiTheme="minorHAnsi" w:hAnsiTheme="minorHAnsi" w:cstheme="minorHAnsi"/>
          <w:sz w:val="22"/>
          <w:szCs w:val="22"/>
        </w:rPr>
      </w:pPr>
    </w:p>
    <w:p w14:paraId="55367B7D" w14:textId="77777777" w:rsidR="0048014F" w:rsidRPr="009724D8" w:rsidRDefault="0048014F" w:rsidP="00860AC1">
      <w:pPr>
        <w:jc w:val="both"/>
        <w:rPr>
          <w:rFonts w:asciiTheme="minorHAnsi" w:hAnsiTheme="minorHAnsi" w:cstheme="minorHAnsi"/>
          <w:sz w:val="22"/>
          <w:szCs w:val="22"/>
        </w:rPr>
      </w:pPr>
    </w:p>
    <w:p w14:paraId="04FD5C1D" w14:textId="262C51AA" w:rsidR="004F71FE" w:rsidRPr="009724D8" w:rsidRDefault="004F71FE" w:rsidP="00860AC1">
      <w:pPr>
        <w:jc w:val="both"/>
        <w:rPr>
          <w:rFonts w:asciiTheme="minorHAnsi" w:hAnsiTheme="minorHAnsi" w:cstheme="minorHAnsi"/>
          <w:sz w:val="22"/>
          <w:szCs w:val="22"/>
        </w:rPr>
      </w:pPr>
      <w:r w:rsidRPr="009724D8">
        <w:rPr>
          <w:rFonts w:asciiTheme="minorHAnsi" w:hAnsiTheme="minorHAnsi" w:cstheme="minorHAnsi"/>
          <w:sz w:val="22"/>
          <w:szCs w:val="22"/>
        </w:rPr>
        <w:t>Compilare di seguito solo le tabelle relative alle tipologie di intervento per le quali si richiede l’accreditamento</w:t>
      </w:r>
      <w:r w:rsidR="0048014F" w:rsidRPr="009724D8">
        <w:rPr>
          <w:rFonts w:asciiTheme="minorHAnsi" w:hAnsiTheme="minorHAnsi" w:cstheme="minorHAnsi"/>
          <w:sz w:val="22"/>
          <w:szCs w:val="22"/>
        </w:rPr>
        <w:t>:</w:t>
      </w:r>
    </w:p>
    <w:p w14:paraId="43F56D8D" w14:textId="35742B8E" w:rsidR="0048014F" w:rsidRPr="009724D8" w:rsidRDefault="0048014F">
      <w:pPr>
        <w:rPr>
          <w:rFonts w:asciiTheme="minorHAnsi" w:hAnsiTheme="minorHAnsi" w:cstheme="minorHAnsi"/>
          <w:sz w:val="22"/>
          <w:szCs w:val="22"/>
        </w:rPr>
      </w:pPr>
    </w:p>
    <w:p w14:paraId="64645DFF" w14:textId="77777777" w:rsidR="0048014F" w:rsidRPr="009724D8" w:rsidRDefault="0048014F" w:rsidP="00860AC1">
      <w:pPr>
        <w:jc w:val="both"/>
        <w:rPr>
          <w:rFonts w:asciiTheme="minorHAnsi" w:hAnsiTheme="minorHAnsi" w:cstheme="minorHAnsi"/>
          <w:sz w:val="22"/>
          <w:szCs w:val="22"/>
        </w:rPr>
      </w:pPr>
    </w:p>
    <w:p w14:paraId="59E91797" w14:textId="77777777" w:rsidR="004F71FE" w:rsidRPr="009724D8" w:rsidRDefault="004F71FE" w:rsidP="00860AC1">
      <w:pPr>
        <w:jc w:val="both"/>
        <w:rPr>
          <w:rFonts w:asciiTheme="minorHAnsi" w:hAnsiTheme="minorHAnsi" w:cstheme="minorHAnsi"/>
          <w:sz w:val="22"/>
          <w:szCs w:val="22"/>
        </w:rPr>
      </w:pPr>
    </w:p>
    <w:p w14:paraId="4938CD4D" w14:textId="164E8761" w:rsidR="00F173DD" w:rsidRPr="00F173DD" w:rsidRDefault="008C3D27" w:rsidP="00F37F59">
      <w:pPr>
        <w:pStyle w:val="Paragrafoelenco"/>
        <w:numPr>
          <w:ilvl w:val="0"/>
          <w:numId w:val="15"/>
        </w:numPr>
        <w:jc w:val="both"/>
        <w:rPr>
          <w:rFonts w:asciiTheme="minorHAnsi" w:hAnsiTheme="minorHAnsi" w:cstheme="minorHAnsi"/>
          <w:color w:val="000000" w:themeColor="text1"/>
        </w:rPr>
      </w:pPr>
      <w:bookmarkStart w:id="1" w:name="_Hlk168481232"/>
      <w:bookmarkStart w:id="2" w:name="_Hlk168478405"/>
      <w:r w:rsidRPr="00F173DD">
        <w:rPr>
          <w:rFonts w:asciiTheme="minorHAnsi" w:hAnsiTheme="minorHAnsi" w:cstheme="minorHAnsi"/>
          <w:b/>
          <w:bCs/>
          <w:sz w:val="24"/>
          <w:szCs w:val="24"/>
        </w:rPr>
        <w:t>SEZIONE 1</w:t>
      </w:r>
      <w:r w:rsidR="00266B2F" w:rsidRPr="00F173DD">
        <w:rPr>
          <w:b/>
          <w:color w:val="1F497D" w:themeColor="text2"/>
          <w:sz w:val="24"/>
        </w:rPr>
        <w:t>.</w:t>
      </w:r>
      <w:r w:rsidR="00F173DD">
        <w:rPr>
          <w:b/>
          <w:color w:val="1F497D" w:themeColor="text2"/>
          <w:spacing w:val="-3"/>
          <w:sz w:val="24"/>
        </w:rPr>
        <w:t xml:space="preserve"> </w:t>
      </w:r>
      <w:r w:rsidR="00592270" w:rsidRPr="00F173DD">
        <w:rPr>
          <w:b/>
          <w:bCs/>
          <w:color w:val="000000" w:themeColor="text1"/>
        </w:rPr>
        <w:t>SOGGETTI EROGATORI DI INTERVENTI PER PRESTAZIONI SOCIOASSISTENZIALI/TUTELARI AL DOMICILIO</w:t>
      </w:r>
      <w:r w:rsidR="00F173DD">
        <w:rPr>
          <w:b/>
          <w:bCs/>
          <w:color w:val="000000" w:themeColor="text1"/>
        </w:rPr>
        <w:t>.</w:t>
      </w:r>
      <w:r w:rsidR="00954E9C" w:rsidRPr="00F173DD">
        <w:rPr>
          <w:color w:val="000000" w:themeColor="text1"/>
        </w:rPr>
        <w:t xml:space="preserve"> </w:t>
      </w:r>
      <w:bookmarkEnd w:id="1"/>
      <w:bookmarkEnd w:id="2"/>
    </w:p>
    <w:p w14:paraId="451CA811" w14:textId="79C9AE83" w:rsidR="00972FFE" w:rsidRPr="00F173DD" w:rsidRDefault="00972FFE" w:rsidP="00F173DD">
      <w:pPr>
        <w:jc w:val="both"/>
        <w:rPr>
          <w:rFonts w:asciiTheme="minorHAnsi" w:hAnsiTheme="minorHAnsi" w:cstheme="minorHAnsi"/>
        </w:rPr>
      </w:pPr>
      <w:r w:rsidRPr="00F173DD">
        <w:rPr>
          <w:rFonts w:asciiTheme="minorHAnsi" w:hAnsiTheme="minorHAnsi" w:cstheme="minorHAnsi"/>
        </w:rPr>
        <w:t xml:space="preserve">L’intervento mira a garantire attività di sollievo al caregiver attraverso azioni sia al domicilio che all’esterno, volte ad implementare azioni di accudimento/assistenza così da sostenere e favorire l’autonomia della persona, la permanenza dell’utente nel proprio domicilio e nel contesto familiare di origine, attraverso la tutela della dignità e dell’autonomia dell’utente. L’intervento è volto anche ad un supporto al caregiver familiare come sollievo al carico assistenziale. </w:t>
      </w:r>
    </w:p>
    <w:p w14:paraId="7768731B" w14:textId="77777777" w:rsidR="00972FFE" w:rsidRPr="009724D8" w:rsidRDefault="00972FFE" w:rsidP="00972FFE">
      <w:pPr>
        <w:jc w:val="both"/>
        <w:rPr>
          <w:rFonts w:asciiTheme="minorHAnsi" w:hAnsiTheme="minorHAnsi" w:cstheme="minorHAnsi"/>
          <w:sz w:val="22"/>
          <w:szCs w:val="22"/>
        </w:rPr>
      </w:pPr>
      <w:r w:rsidRPr="009724D8">
        <w:rPr>
          <w:rFonts w:asciiTheme="minorHAnsi" w:hAnsiTheme="minorHAnsi" w:cstheme="minorHAnsi"/>
          <w:sz w:val="22"/>
          <w:szCs w:val="22"/>
        </w:rPr>
        <w:t>A seguito della stesura del Progetto Individuale Integrativo, verrà redatto dall’ente gestore il Piano di Intervento che dovranno essere caratterizzati dalla personalizzazione dell’intervento sostenendo la potenzialità del singolo, tenendo conto delle risorse familiari esistenti.</w:t>
      </w:r>
    </w:p>
    <w:p w14:paraId="44EDF460" w14:textId="77777777" w:rsidR="004F71FE" w:rsidRPr="009724D8" w:rsidRDefault="004F71FE" w:rsidP="00045EA9">
      <w:pPr>
        <w:jc w:val="both"/>
        <w:rPr>
          <w:rFonts w:asciiTheme="minorHAnsi" w:hAnsiTheme="minorHAnsi" w:cstheme="minorHAnsi"/>
          <w:sz w:val="22"/>
          <w:szCs w:val="22"/>
        </w:rPr>
      </w:pPr>
    </w:p>
    <w:p w14:paraId="44FA89A6" w14:textId="1B1EEDC9" w:rsidR="004F71FE" w:rsidRPr="009724D8" w:rsidRDefault="00972FFE" w:rsidP="00045EA9">
      <w:pPr>
        <w:jc w:val="both"/>
        <w:rPr>
          <w:rFonts w:asciiTheme="minorHAnsi" w:hAnsiTheme="minorHAnsi" w:cstheme="minorHAnsi"/>
          <w:sz w:val="22"/>
          <w:szCs w:val="22"/>
        </w:rPr>
      </w:pPr>
      <w:bookmarkStart w:id="3" w:name="_Hlk169192119"/>
      <w:r w:rsidRPr="009724D8">
        <w:rPr>
          <w:rFonts w:asciiTheme="minorHAnsi" w:hAnsiTheme="minorHAnsi" w:cstheme="minorHAnsi"/>
          <w:sz w:val="22"/>
          <w:szCs w:val="22"/>
        </w:rPr>
        <w:t>Declinazione degli interventi che si intende erogare:</w:t>
      </w:r>
    </w:p>
    <w:bookmarkEnd w:id="3"/>
    <w:p w14:paraId="48AAF258" w14:textId="77777777" w:rsidR="00972FFE" w:rsidRPr="009724D8" w:rsidRDefault="00972FFE" w:rsidP="00045EA9">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629"/>
        <w:gridCol w:w="3630"/>
      </w:tblGrid>
      <w:tr w:rsidR="009724D8" w:rsidRPr="009724D8" w14:paraId="7B1C8C8B" w14:textId="77777777" w:rsidTr="0095648C">
        <w:tc>
          <w:tcPr>
            <w:tcW w:w="9494" w:type="dxa"/>
            <w:gridSpan w:val="3"/>
            <w:shd w:val="clear" w:color="auto" w:fill="auto"/>
          </w:tcPr>
          <w:p w14:paraId="6EE8FC1B" w14:textId="7CF14565" w:rsidR="008C3D27" w:rsidRPr="009724D8" w:rsidRDefault="008C3D27" w:rsidP="00972FFE">
            <w:pPr>
              <w:pStyle w:val="Paragrafoelenco"/>
              <w:numPr>
                <w:ilvl w:val="0"/>
                <w:numId w:val="18"/>
              </w:numPr>
              <w:autoSpaceDE w:val="0"/>
              <w:autoSpaceDN w:val="0"/>
              <w:adjustRightInd w:val="0"/>
              <w:spacing w:before="60"/>
              <w:rPr>
                <w:rFonts w:cs="Calibri"/>
                <w:spacing w:val="20"/>
              </w:rPr>
            </w:pPr>
            <w:bookmarkStart w:id="4" w:name="_Hlk169165447"/>
            <w:r w:rsidRPr="009724D8">
              <w:rPr>
                <w:rFonts w:cs="Calibri"/>
                <w:sz w:val="24"/>
                <w:szCs w:val="24"/>
              </w:rPr>
              <w:t xml:space="preserve">Assistenza domiciliare di base: </w:t>
            </w:r>
            <w:r w:rsidR="007E169A" w:rsidRPr="009724D8">
              <w:rPr>
                <w:rFonts w:cs="Calibri"/>
                <w:sz w:val="24"/>
                <w:szCs w:val="24"/>
              </w:rPr>
              <w:t>s</w:t>
            </w:r>
            <w:r w:rsidRPr="009724D8">
              <w:rPr>
                <w:rFonts w:cs="Calibri"/>
                <w:sz w:val="24"/>
                <w:szCs w:val="24"/>
              </w:rPr>
              <w:t>upporto nello svolgimento delle attività della vita quotidiana con prevalenza degli interventi di cura</w:t>
            </w:r>
          </w:p>
        </w:tc>
      </w:tr>
      <w:tr w:rsidR="009724D8" w:rsidRPr="009724D8" w14:paraId="66EB5049" w14:textId="77777777" w:rsidTr="002A6C66">
        <w:trPr>
          <w:trHeight w:val="762"/>
        </w:trPr>
        <w:tc>
          <w:tcPr>
            <w:tcW w:w="2235" w:type="dxa"/>
            <w:shd w:val="clear" w:color="auto" w:fill="auto"/>
          </w:tcPr>
          <w:p w14:paraId="1148B0B4" w14:textId="1331CC4B" w:rsidR="008C3D27" w:rsidRPr="009724D8" w:rsidRDefault="00972FFE" w:rsidP="0095648C">
            <w:pPr>
              <w:autoSpaceDE w:val="0"/>
              <w:autoSpaceDN w:val="0"/>
              <w:adjustRightInd w:val="0"/>
              <w:spacing w:before="60"/>
              <w:rPr>
                <w:rFonts w:ascii="Calibri" w:hAnsi="Calibri" w:cs="Calibri"/>
                <w:spacing w:val="20"/>
                <w:sz w:val="22"/>
                <w:szCs w:val="22"/>
              </w:rPr>
            </w:pPr>
            <w:r w:rsidRPr="009724D8">
              <w:rPr>
                <w:rFonts w:ascii="Calibri" w:eastAsia="Calibri" w:hAnsi="Calibri" w:cs="Calibri"/>
                <w:sz w:val="22"/>
                <w:szCs w:val="22"/>
                <w:lang w:eastAsia="en-US"/>
              </w:rPr>
              <w:t>Prestazioni erogabili</w:t>
            </w:r>
          </w:p>
        </w:tc>
        <w:tc>
          <w:tcPr>
            <w:tcW w:w="7259" w:type="dxa"/>
            <w:gridSpan w:val="2"/>
            <w:shd w:val="clear" w:color="auto" w:fill="auto"/>
          </w:tcPr>
          <w:p w14:paraId="70C8F702" w14:textId="77777777" w:rsidR="008C3D27" w:rsidRPr="009724D8" w:rsidRDefault="00972FFE" w:rsidP="00972FFE">
            <w:pPr>
              <w:pStyle w:val="Paragrafoelenco"/>
              <w:numPr>
                <w:ilvl w:val="0"/>
                <w:numId w:val="15"/>
              </w:numPr>
              <w:autoSpaceDE w:val="0"/>
              <w:autoSpaceDN w:val="0"/>
              <w:adjustRightInd w:val="0"/>
              <w:spacing w:before="60" w:after="120"/>
              <w:rPr>
                <w:rFonts w:cs="Calibri"/>
              </w:rPr>
            </w:pPr>
            <w:r w:rsidRPr="009724D8">
              <w:rPr>
                <w:rFonts w:cs="Calibri"/>
              </w:rPr>
              <w:t>Cura della persona</w:t>
            </w:r>
          </w:p>
          <w:p w14:paraId="4CE731FC" w14:textId="5C9E3B44" w:rsidR="00972FFE" w:rsidRPr="009724D8" w:rsidRDefault="00972FFE" w:rsidP="00972FFE">
            <w:pPr>
              <w:pStyle w:val="Paragrafoelenco"/>
              <w:numPr>
                <w:ilvl w:val="0"/>
                <w:numId w:val="15"/>
              </w:numPr>
              <w:autoSpaceDE w:val="0"/>
              <w:autoSpaceDN w:val="0"/>
              <w:adjustRightInd w:val="0"/>
              <w:spacing w:before="60" w:after="120"/>
              <w:rPr>
                <w:rFonts w:cs="Calibri"/>
              </w:rPr>
            </w:pPr>
            <w:r w:rsidRPr="009724D8">
              <w:rPr>
                <w:rFonts w:cs="Calibri"/>
              </w:rPr>
              <w:t>Aiuto domestico, quale pulizia ordinaria e straordinaria degli ambienti;</w:t>
            </w:r>
          </w:p>
          <w:p w14:paraId="5C757998" w14:textId="70BB6DA5" w:rsidR="00972FFE" w:rsidRPr="009724D8" w:rsidRDefault="00972FFE" w:rsidP="00972FFE">
            <w:pPr>
              <w:pStyle w:val="Paragrafoelenco"/>
              <w:numPr>
                <w:ilvl w:val="0"/>
                <w:numId w:val="15"/>
              </w:numPr>
              <w:autoSpaceDE w:val="0"/>
              <w:autoSpaceDN w:val="0"/>
              <w:adjustRightInd w:val="0"/>
              <w:spacing w:before="60" w:after="120"/>
              <w:rPr>
                <w:rFonts w:cs="Calibri"/>
              </w:rPr>
            </w:pPr>
            <w:r w:rsidRPr="009724D8">
              <w:rPr>
                <w:rFonts w:cs="Calibri"/>
              </w:rPr>
              <w:t>Lavaggio, stenditura e stiratura indumenti e biancheria;</w:t>
            </w:r>
          </w:p>
          <w:p w14:paraId="2CAF94C7" w14:textId="6B07B4E3" w:rsidR="00972FFE" w:rsidRPr="009724D8" w:rsidRDefault="00972FFE" w:rsidP="00972FFE">
            <w:pPr>
              <w:pStyle w:val="Paragrafoelenco"/>
              <w:numPr>
                <w:ilvl w:val="0"/>
                <w:numId w:val="15"/>
              </w:numPr>
              <w:autoSpaceDE w:val="0"/>
              <w:autoSpaceDN w:val="0"/>
              <w:adjustRightInd w:val="0"/>
              <w:spacing w:before="60" w:after="120"/>
              <w:rPr>
                <w:rFonts w:cs="Calibri"/>
              </w:rPr>
            </w:pPr>
            <w:r w:rsidRPr="009724D8">
              <w:rPr>
                <w:rFonts w:cs="Calibri"/>
              </w:rPr>
              <w:t>Supporto nella preparazione pasti.</w:t>
            </w:r>
          </w:p>
        </w:tc>
      </w:tr>
      <w:tr w:rsidR="009724D8" w:rsidRPr="009724D8" w14:paraId="082399ED" w14:textId="77777777" w:rsidTr="0095648C">
        <w:tc>
          <w:tcPr>
            <w:tcW w:w="2235" w:type="dxa"/>
            <w:shd w:val="clear" w:color="auto" w:fill="auto"/>
          </w:tcPr>
          <w:p w14:paraId="6C73F0FC" w14:textId="32E3D285" w:rsidR="008C3D27" w:rsidRPr="009724D8" w:rsidRDefault="0048014F" w:rsidP="0095648C">
            <w:pPr>
              <w:autoSpaceDE w:val="0"/>
              <w:autoSpaceDN w:val="0"/>
              <w:adjustRightInd w:val="0"/>
              <w:spacing w:before="60"/>
              <w:rPr>
                <w:rFonts w:ascii="Calibri" w:hAnsi="Calibri" w:cs="Calibri"/>
                <w:spacing w:val="20"/>
                <w:sz w:val="22"/>
                <w:szCs w:val="22"/>
              </w:rPr>
            </w:pPr>
            <w:r w:rsidRPr="009724D8">
              <w:rPr>
                <w:rFonts w:ascii="Calibri" w:eastAsia="Calibri" w:hAnsi="Calibri" w:cs="Calibri"/>
                <w:sz w:val="22"/>
                <w:szCs w:val="22"/>
                <w:lang w:eastAsia="en-US"/>
              </w:rPr>
              <w:t>Tipologia Operatori impiegati</w:t>
            </w:r>
            <w:r w:rsidR="00011705" w:rsidRPr="009724D8">
              <w:rPr>
                <w:rFonts w:ascii="Calibri" w:eastAsia="Calibri" w:hAnsi="Calibri" w:cs="Calibri"/>
                <w:sz w:val="22"/>
                <w:szCs w:val="22"/>
                <w:lang w:eastAsia="en-US"/>
              </w:rPr>
              <w:t xml:space="preserve"> (art</w:t>
            </w:r>
            <w:r w:rsidR="007E169A" w:rsidRPr="009724D8">
              <w:rPr>
                <w:rFonts w:ascii="Calibri" w:eastAsia="Calibri" w:hAnsi="Calibri" w:cs="Calibri"/>
                <w:sz w:val="22"/>
                <w:szCs w:val="22"/>
                <w:lang w:eastAsia="en-US"/>
              </w:rPr>
              <w:t>. 4.</w:t>
            </w:r>
            <w:r w:rsidR="00011705" w:rsidRPr="009724D8">
              <w:rPr>
                <w:rFonts w:ascii="Calibri" w:eastAsia="Calibri" w:hAnsi="Calibri" w:cs="Calibri"/>
                <w:sz w:val="22"/>
                <w:szCs w:val="22"/>
                <w:lang w:eastAsia="en-US"/>
              </w:rPr>
              <w:t xml:space="preserve"> Avviso)</w:t>
            </w:r>
          </w:p>
        </w:tc>
        <w:tc>
          <w:tcPr>
            <w:tcW w:w="7259" w:type="dxa"/>
            <w:gridSpan w:val="2"/>
            <w:shd w:val="clear" w:color="auto" w:fill="auto"/>
          </w:tcPr>
          <w:p w14:paraId="36F0E60A" w14:textId="77777777" w:rsidR="008C3D27" w:rsidRPr="009724D8" w:rsidRDefault="008C3D27" w:rsidP="0095648C">
            <w:pPr>
              <w:autoSpaceDE w:val="0"/>
              <w:autoSpaceDN w:val="0"/>
              <w:adjustRightInd w:val="0"/>
              <w:spacing w:before="60"/>
              <w:jc w:val="both"/>
              <w:rPr>
                <w:rFonts w:ascii="Calibri" w:hAnsi="Calibri" w:cs="Calibri"/>
                <w:sz w:val="22"/>
                <w:szCs w:val="22"/>
              </w:rPr>
            </w:pPr>
          </w:p>
          <w:p w14:paraId="3302A93F" w14:textId="77777777" w:rsidR="008C3D27" w:rsidRPr="009724D8" w:rsidRDefault="008C3D27" w:rsidP="0095648C">
            <w:pPr>
              <w:autoSpaceDE w:val="0"/>
              <w:autoSpaceDN w:val="0"/>
              <w:adjustRightInd w:val="0"/>
              <w:spacing w:before="60"/>
              <w:jc w:val="both"/>
              <w:rPr>
                <w:rFonts w:ascii="Calibri" w:hAnsi="Calibri" w:cs="Calibri"/>
                <w:sz w:val="22"/>
                <w:szCs w:val="22"/>
              </w:rPr>
            </w:pPr>
          </w:p>
        </w:tc>
      </w:tr>
      <w:bookmarkEnd w:id="4"/>
      <w:tr w:rsidR="009724D8" w:rsidRPr="009724D8" w14:paraId="005A406D" w14:textId="77777777" w:rsidTr="007E318E">
        <w:tc>
          <w:tcPr>
            <w:tcW w:w="2235" w:type="dxa"/>
            <w:shd w:val="clear" w:color="auto" w:fill="auto"/>
          </w:tcPr>
          <w:p w14:paraId="34245813"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r w:rsidRPr="009724D8">
              <w:rPr>
                <w:rFonts w:ascii="Calibri" w:eastAsia="Calibri" w:hAnsi="Calibri" w:cs="Calibri"/>
                <w:sz w:val="22"/>
                <w:szCs w:val="22"/>
                <w:lang w:eastAsia="en-US"/>
              </w:rPr>
              <w:t>Dettaglio prestazioni</w:t>
            </w:r>
          </w:p>
        </w:tc>
        <w:tc>
          <w:tcPr>
            <w:tcW w:w="3629" w:type="dxa"/>
            <w:shd w:val="clear" w:color="auto" w:fill="auto"/>
          </w:tcPr>
          <w:p w14:paraId="71539F93" w14:textId="77777777" w:rsidR="009724D8" w:rsidRPr="009724D8" w:rsidRDefault="009724D8" w:rsidP="007E318E">
            <w:pPr>
              <w:autoSpaceDE w:val="0"/>
              <w:autoSpaceDN w:val="0"/>
              <w:adjustRightInd w:val="0"/>
              <w:spacing w:before="60"/>
              <w:jc w:val="both"/>
              <w:rPr>
                <w:rFonts w:ascii="Calibri" w:hAnsi="Calibri" w:cs="Calibri"/>
                <w:sz w:val="22"/>
                <w:szCs w:val="22"/>
              </w:rPr>
            </w:pPr>
            <w:r w:rsidRPr="009724D8">
              <w:rPr>
                <w:rFonts w:ascii="Calibri" w:hAnsi="Calibri" w:cs="Calibri"/>
                <w:sz w:val="22"/>
                <w:szCs w:val="22"/>
              </w:rPr>
              <w:t>Parametro economico (es.costo unitario, costo orario, costo forfettario, etc)</w:t>
            </w:r>
          </w:p>
        </w:tc>
        <w:tc>
          <w:tcPr>
            <w:tcW w:w="3630" w:type="dxa"/>
            <w:shd w:val="clear" w:color="auto" w:fill="auto"/>
          </w:tcPr>
          <w:p w14:paraId="301DBFF7" w14:textId="77777777" w:rsidR="009724D8" w:rsidRPr="009724D8" w:rsidRDefault="009724D8" w:rsidP="007E318E">
            <w:pPr>
              <w:autoSpaceDE w:val="0"/>
              <w:autoSpaceDN w:val="0"/>
              <w:adjustRightInd w:val="0"/>
              <w:spacing w:before="60"/>
              <w:jc w:val="both"/>
              <w:rPr>
                <w:rFonts w:ascii="Calibri" w:hAnsi="Calibri" w:cs="Calibri"/>
                <w:sz w:val="22"/>
                <w:szCs w:val="22"/>
              </w:rPr>
            </w:pPr>
            <w:r w:rsidRPr="009724D8">
              <w:rPr>
                <w:rFonts w:ascii="Calibri" w:hAnsi="Calibri" w:cs="Calibri"/>
                <w:sz w:val="22"/>
                <w:szCs w:val="22"/>
              </w:rPr>
              <w:t>Importo</w:t>
            </w:r>
          </w:p>
        </w:tc>
      </w:tr>
      <w:tr w:rsidR="009724D8" w:rsidRPr="009724D8" w14:paraId="3A23FC53" w14:textId="77777777" w:rsidTr="007E318E">
        <w:tc>
          <w:tcPr>
            <w:tcW w:w="2235" w:type="dxa"/>
            <w:shd w:val="clear" w:color="auto" w:fill="auto"/>
          </w:tcPr>
          <w:p w14:paraId="216632F9"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3629" w:type="dxa"/>
            <w:shd w:val="clear" w:color="auto" w:fill="auto"/>
          </w:tcPr>
          <w:p w14:paraId="68BE35BA"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3630" w:type="dxa"/>
            <w:shd w:val="clear" w:color="auto" w:fill="auto"/>
          </w:tcPr>
          <w:p w14:paraId="641FFC6E"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r w:rsidR="009724D8" w:rsidRPr="009724D8" w14:paraId="0A02F2D7" w14:textId="77777777" w:rsidTr="007E318E">
        <w:tc>
          <w:tcPr>
            <w:tcW w:w="2235" w:type="dxa"/>
            <w:shd w:val="clear" w:color="auto" w:fill="auto"/>
          </w:tcPr>
          <w:p w14:paraId="1193D95E"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3629" w:type="dxa"/>
            <w:shd w:val="clear" w:color="auto" w:fill="auto"/>
          </w:tcPr>
          <w:p w14:paraId="70069D1F"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3630" w:type="dxa"/>
            <w:shd w:val="clear" w:color="auto" w:fill="auto"/>
          </w:tcPr>
          <w:p w14:paraId="48C6B462"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r w:rsidR="009724D8" w:rsidRPr="009724D8" w14:paraId="561D3185" w14:textId="77777777" w:rsidTr="007E318E">
        <w:tc>
          <w:tcPr>
            <w:tcW w:w="2235" w:type="dxa"/>
            <w:shd w:val="clear" w:color="auto" w:fill="auto"/>
          </w:tcPr>
          <w:p w14:paraId="2E2AD06A"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3629" w:type="dxa"/>
            <w:shd w:val="clear" w:color="auto" w:fill="auto"/>
          </w:tcPr>
          <w:p w14:paraId="3B8A2FBA"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3630" w:type="dxa"/>
            <w:shd w:val="clear" w:color="auto" w:fill="auto"/>
          </w:tcPr>
          <w:p w14:paraId="3F55B568"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bl>
    <w:p w14:paraId="6A964515" w14:textId="62D98B45" w:rsidR="004F71FE" w:rsidRPr="009724D8" w:rsidRDefault="004F71FE" w:rsidP="00045EA9">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629"/>
        <w:gridCol w:w="3630"/>
      </w:tblGrid>
      <w:tr w:rsidR="009724D8" w:rsidRPr="009724D8" w14:paraId="61EF3FE8" w14:textId="77777777" w:rsidTr="0095648C">
        <w:tc>
          <w:tcPr>
            <w:tcW w:w="9494" w:type="dxa"/>
            <w:gridSpan w:val="3"/>
            <w:shd w:val="clear" w:color="auto" w:fill="auto"/>
          </w:tcPr>
          <w:p w14:paraId="1F74E12D" w14:textId="115CE4FC" w:rsidR="002A6C66" w:rsidRPr="009724D8" w:rsidRDefault="00972FFE" w:rsidP="00972FFE">
            <w:pPr>
              <w:pStyle w:val="Paragrafoelenco"/>
              <w:numPr>
                <w:ilvl w:val="0"/>
                <w:numId w:val="17"/>
              </w:numPr>
              <w:rPr>
                <w:rFonts w:cs="Calibri"/>
                <w:spacing w:val="20"/>
              </w:rPr>
            </w:pPr>
            <w:r w:rsidRPr="009724D8">
              <w:rPr>
                <w:rFonts w:cs="Calibri"/>
                <w:sz w:val="24"/>
                <w:szCs w:val="24"/>
              </w:rPr>
              <w:t>Accompagnamento della persona dal domicilio ad attività esterne/sollievo al caregiver familiare</w:t>
            </w:r>
          </w:p>
        </w:tc>
      </w:tr>
      <w:tr w:rsidR="009724D8" w:rsidRPr="009724D8" w14:paraId="084E6BF5" w14:textId="77777777" w:rsidTr="0095648C">
        <w:tc>
          <w:tcPr>
            <w:tcW w:w="2235" w:type="dxa"/>
            <w:shd w:val="clear" w:color="auto" w:fill="auto"/>
          </w:tcPr>
          <w:p w14:paraId="327388D7" w14:textId="4AB4B2FD" w:rsidR="002A6C66" w:rsidRPr="009724D8" w:rsidRDefault="00972FFE" w:rsidP="002A6C66">
            <w:pPr>
              <w:autoSpaceDE w:val="0"/>
              <w:autoSpaceDN w:val="0"/>
              <w:adjustRightInd w:val="0"/>
              <w:spacing w:before="60"/>
              <w:rPr>
                <w:rFonts w:ascii="Calibri" w:hAnsi="Calibri" w:cs="Calibri"/>
                <w:spacing w:val="20"/>
                <w:sz w:val="22"/>
                <w:szCs w:val="22"/>
              </w:rPr>
            </w:pPr>
            <w:r w:rsidRPr="009724D8">
              <w:rPr>
                <w:rFonts w:ascii="Calibri" w:eastAsia="Calibri" w:hAnsi="Calibri" w:cs="Calibri"/>
                <w:sz w:val="22"/>
                <w:szCs w:val="22"/>
                <w:lang w:eastAsia="en-US"/>
              </w:rPr>
              <w:t>Prestazioni erogabili</w:t>
            </w:r>
          </w:p>
        </w:tc>
        <w:tc>
          <w:tcPr>
            <w:tcW w:w="7259" w:type="dxa"/>
            <w:gridSpan w:val="2"/>
            <w:shd w:val="clear" w:color="auto" w:fill="auto"/>
          </w:tcPr>
          <w:p w14:paraId="7B28DA49" w14:textId="77777777" w:rsidR="002A6C66" w:rsidRPr="009724D8" w:rsidRDefault="00972FFE" w:rsidP="00972FFE">
            <w:pPr>
              <w:pStyle w:val="Paragrafoelenco"/>
              <w:numPr>
                <w:ilvl w:val="0"/>
                <w:numId w:val="17"/>
              </w:numPr>
              <w:autoSpaceDE w:val="0"/>
              <w:autoSpaceDN w:val="0"/>
              <w:adjustRightInd w:val="0"/>
              <w:spacing w:before="60" w:after="120"/>
              <w:rPr>
                <w:rFonts w:cs="Calibri"/>
              </w:rPr>
            </w:pPr>
            <w:r w:rsidRPr="009724D8">
              <w:rPr>
                <w:rFonts w:cs="Calibri"/>
              </w:rPr>
              <w:t>Accompagnamento ad attività esterne</w:t>
            </w:r>
          </w:p>
          <w:p w14:paraId="1555669E" w14:textId="6BEFE2E5" w:rsidR="00972FFE" w:rsidRPr="009724D8" w:rsidRDefault="00972FFE" w:rsidP="00972FFE">
            <w:pPr>
              <w:pStyle w:val="Paragrafoelenco"/>
              <w:numPr>
                <w:ilvl w:val="0"/>
                <w:numId w:val="17"/>
              </w:numPr>
              <w:autoSpaceDE w:val="0"/>
              <w:autoSpaceDN w:val="0"/>
              <w:adjustRightInd w:val="0"/>
              <w:spacing w:before="60" w:after="120"/>
              <w:rPr>
                <w:rFonts w:cs="Calibri"/>
              </w:rPr>
            </w:pPr>
            <w:r w:rsidRPr="009724D8">
              <w:rPr>
                <w:rFonts w:cs="Calibri"/>
              </w:rPr>
              <w:t>Sollievo al caregiver familiare</w:t>
            </w:r>
          </w:p>
        </w:tc>
      </w:tr>
      <w:tr w:rsidR="009724D8" w:rsidRPr="009724D8" w14:paraId="5C10E907" w14:textId="77777777" w:rsidTr="0095648C">
        <w:trPr>
          <w:trHeight w:val="971"/>
        </w:trPr>
        <w:tc>
          <w:tcPr>
            <w:tcW w:w="2235" w:type="dxa"/>
            <w:shd w:val="clear" w:color="auto" w:fill="auto"/>
          </w:tcPr>
          <w:p w14:paraId="43903E17" w14:textId="7704C282" w:rsidR="002A6C66" w:rsidRPr="009724D8" w:rsidRDefault="007E169A" w:rsidP="002A6C66">
            <w:pPr>
              <w:autoSpaceDE w:val="0"/>
              <w:autoSpaceDN w:val="0"/>
              <w:adjustRightInd w:val="0"/>
              <w:spacing w:before="60"/>
              <w:rPr>
                <w:rFonts w:ascii="Calibri" w:hAnsi="Calibri" w:cs="Calibri"/>
                <w:spacing w:val="20"/>
                <w:sz w:val="22"/>
                <w:szCs w:val="22"/>
              </w:rPr>
            </w:pPr>
            <w:r w:rsidRPr="009724D8">
              <w:rPr>
                <w:rFonts w:ascii="Calibri" w:eastAsia="Calibri" w:hAnsi="Calibri" w:cs="Calibri"/>
                <w:sz w:val="22"/>
                <w:szCs w:val="22"/>
                <w:lang w:eastAsia="en-US"/>
              </w:rPr>
              <w:t>Tipologia Operatori impiegati (art. 4. Avviso)</w:t>
            </w:r>
          </w:p>
        </w:tc>
        <w:tc>
          <w:tcPr>
            <w:tcW w:w="7259" w:type="dxa"/>
            <w:gridSpan w:val="2"/>
            <w:shd w:val="clear" w:color="auto" w:fill="auto"/>
          </w:tcPr>
          <w:p w14:paraId="0FAAD904" w14:textId="77777777" w:rsidR="002A6C66" w:rsidRPr="009724D8" w:rsidRDefault="002A6C66" w:rsidP="002A6C66">
            <w:pPr>
              <w:autoSpaceDE w:val="0"/>
              <w:autoSpaceDN w:val="0"/>
              <w:adjustRightInd w:val="0"/>
              <w:spacing w:before="60"/>
              <w:jc w:val="both"/>
              <w:rPr>
                <w:rFonts w:ascii="Calibri" w:hAnsi="Calibri" w:cs="Calibri"/>
                <w:sz w:val="22"/>
                <w:szCs w:val="22"/>
              </w:rPr>
            </w:pPr>
          </w:p>
          <w:p w14:paraId="4078242F" w14:textId="77777777" w:rsidR="002A6C66" w:rsidRPr="009724D8" w:rsidRDefault="002A6C66" w:rsidP="002A6C66">
            <w:pPr>
              <w:autoSpaceDE w:val="0"/>
              <w:autoSpaceDN w:val="0"/>
              <w:adjustRightInd w:val="0"/>
              <w:spacing w:before="60"/>
              <w:jc w:val="both"/>
              <w:rPr>
                <w:rFonts w:ascii="Calibri" w:hAnsi="Calibri" w:cs="Calibri"/>
                <w:sz w:val="22"/>
                <w:szCs w:val="22"/>
              </w:rPr>
            </w:pPr>
          </w:p>
        </w:tc>
      </w:tr>
      <w:tr w:rsidR="009724D8" w:rsidRPr="009724D8" w14:paraId="381CCAD3" w14:textId="77777777" w:rsidTr="007E318E">
        <w:tc>
          <w:tcPr>
            <w:tcW w:w="2235" w:type="dxa"/>
            <w:shd w:val="clear" w:color="auto" w:fill="auto"/>
          </w:tcPr>
          <w:p w14:paraId="682CE5EF"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r w:rsidRPr="009724D8">
              <w:rPr>
                <w:rFonts w:ascii="Calibri" w:eastAsia="Calibri" w:hAnsi="Calibri" w:cs="Calibri"/>
                <w:sz w:val="22"/>
                <w:szCs w:val="22"/>
                <w:lang w:eastAsia="en-US"/>
              </w:rPr>
              <w:t>Dettaglio prestazioni</w:t>
            </w:r>
          </w:p>
        </w:tc>
        <w:tc>
          <w:tcPr>
            <w:tcW w:w="3629" w:type="dxa"/>
            <w:shd w:val="clear" w:color="auto" w:fill="auto"/>
          </w:tcPr>
          <w:p w14:paraId="1D7DE183" w14:textId="77777777" w:rsidR="009724D8" w:rsidRPr="009724D8" w:rsidRDefault="009724D8" w:rsidP="007E318E">
            <w:pPr>
              <w:autoSpaceDE w:val="0"/>
              <w:autoSpaceDN w:val="0"/>
              <w:adjustRightInd w:val="0"/>
              <w:spacing w:before="60"/>
              <w:jc w:val="both"/>
              <w:rPr>
                <w:rFonts w:ascii="Calibri" w:hAnsi="Calibri" w:cs="Calibri"/>
                <w:sz w:val="22"/>
                <w:szCs w:val="22"/>
              </w:rPr>
            </w:pPr>
            <w:r w:rsidRPr="009724D8">
              <w:rPr>
                <w:rFonts w:ascii="Calibri" w:hAnsi="Calibri" w:cs="Calibri"/>
                <w:sz w:val="22"/>
                <w:szCs w:val="22"/>
              </w:rPr>
              <w:t>Parametro economico (es.costo unitario, costo orario, costo forfettario, etc)</w:t>
            </w:r>
          </w:p>
        </w:tc>
        <w:tc>
          <w:tcPr>
            <w:tcW w:w="3630" w:type="dxa"/>
            <w:shd w:val="clear" w:color="auto" w:fill="auto"/>
          </w:tcPr>
          <w:p w14:paraId="01411059" w14:textId="77777777" w:rsidR="009724D8" w:rsidRPr="009724D8" w:rsidRDefault="009724D8" w:rsidP="007E318E">
            <w:pPr>
              <w:autoSpaceDE w:val="0"/>
              <w:autoSpaceDN w:val="0"/>
              <w:adjustRightInd w:val="0"/>
              <w:spacing w:before="60"/>
              <w:jc w:val="both"/>
              <w:rPr>
                <w:rFonts w:ascii="Calibri" w:hAnsi="Calibri" w:cs="Calibri"/>
                <w:sz w:val="22"/>
                <w:szCs w:val="22"/>
              </w:rPr>
            </w:pPr>
            <w:r w:rsidRPr="009724D8">
              <w:rPr>
                <w:rFonts w:ascii="Calibri" w:hAnsi="Calibri" w:cs="Calibri"/>
                <w:sz w:val="22"/>
                <w:szCs w:val="22"/>
              </w:rPr>
              <w:t>Importo</w:t>
            </w:r>
          </w:p>
        </w:tc>
      </w:tr>
      <w:tr w:rsidR="009724D8" w:rsidRPr="009724D8" w14:paraId="4F51712A" w14:textId="77777777" w:rsidTr="007E318E">
        <w:tc>
          <w:tcPr>
            <w:tcW w:w="2235" w:type="dxa"/>
            <w:shd w:val="clear" w:color="auto" w:fill="auto"/>
          </w:tcPr>
          <w:p w14:paraId="439DC5BD"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3629" w:type="dxa"/>
            <w:shd w:val="clear" w:color="auto" w:fill="auto"/>
          </w:tcPr>
          <w:p w14:paraId="16B7B4BC"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3630" w:type="dxa"/>
            <w:shd w:val="clear" w:color="auto" w:fill="auto"/>
          </w:tcPr>
          <w:p w14:paraId="209D584E"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r w:rsidR="009724D8" w:rsidRPr="009724D8" w14:paraId="60C0CEAC" w14:textId="77777777" w:rsidTr="007E318E">
        <w:tc>
          <w:tcPr>
            <w:tcW w:w="2235" w:type="dxa"/>
            <w:shd w:val="clear" w:color="auto" w:fill="auto"/>
          </w:tcPr>
          <w:p w14:paraId="026F4761"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3629" w:type="dxa"/>
            <w:shd w:val="clear" w:color="auto" w:fill="auto"/>
          </w:tcPr>
          <w:p w14:paraId="02121608"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3630" w:type="dxa"/>
            <w:shd w:val="clear" w:color="auto" w:fill="auto"/>
          </w:tcPr>
          <w:p w14:paraId="0AE3D075"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r w:rsidR="009724D8" w:rsidRPr="009724D8" w14:paraId="3F8439FB" w14:textId="77777777" w:rsidTr="007E318E">
        <w:tc>
          <w:tcPr>
            <w:tcW w:w="2235" w:type="dxa"/>
            <w:shd w:val="clear" w:color="auto" w:fill="auto"/>
          </w:tcPr>
          <w:p w14:paraId="5FC57B36"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3629" w:type="dxa"/>
            <w:shd w:val="clear" w:color="auto" w:fill="auto"/>
          </w:tcPr>
          <w:p w14:paraId="3614AF5E"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3630" w:type="dxa"/>
            <w:shd w:val="clear" w:color="auto" w:fill="auto"/>
          </w:tcPr>
          <w:p w14:paraId="52988070"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bl>
    <w:p w14:paraId="7F29CBB9" w14:textId="77777777" w:rsidR="002A6C66" w:rsidRPr="009724D8" w:rsidRDefault="002A6C66" w:rsidP="00045EA9">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629"/>
        <w:gridCol w:w="3630"/>
      </w:tblGrid>
      <w:tr w:rsidR="009724D8" w:rsidRPr="009724D8" w14:paraId="44092424" w14:textId="77777777" w:rsidTr="0095648C">
        <w:tc>
          <w:tcPr>
            <w:tcW w:w="9494" w:type="dxa"/>
            <w:gridSpan w:val="3"/>
            <w:shd w:val="clear" w:color="auto" w:fill="auto"/>
          </w:tcPr>
          <w:p w14:paraId="3209FBAF" w14:textId="712C15E8" w:rsidR="008C3D27" w:rsidRPr="009724D8" w:rsidRDefault="002A6C66" w:rsidP="00972FFE">
            <w:pPr>
              <w:pStyle w:val="Paragrafoelenco"/>
              <w:numPr>
                <w:ilvl w:val="0"/>
                <w:numId w:val="19"/>
              </w:numPr>
              <w:autoSpaceDE w:val="0"/>
              <w:autoSpaceDN w:val="0"/>
              <w:adjustRightInd w:val="0"/>
              <w:spacing w:before="120" w:after="120"/>
              <w:jc w:val="both"/>
              <w:rPr>
                <w:rFonts w:cs="Calibri"/>
                <w:spacing w:val="20"/>
                <w:sz w:val="24"/>
                <w:szCs w:val="24"/>
              </w:rPr>
            </w:pPr>
            <w:r w:rsidRPr="009724D8">
              <w:rPr>
                <w:rFonts w:cs="Calibri"/>
                <w:sz w:val="24"/>
                <w:szCs w:val="24"/>
              </w:rPr>
              <w:t>Accompagnamento presso uffici o strutture pubbliche e private</w:t>
            </w:r>
          </w:p>
        </w:tc>
      </w:tr>
      <w:tr w:rsidR="009724D8" w:rsidRPr="009724D8" w14:paraId="672DC5C0" w14:textId="77777777" w:rsidTr="0095648C">
        <w:tc>
          <w:tcPr>
            <w:tcW w:w="2235" w:type="dxa"/>
            <w:shd w:val="clear" w:color="auto" w:fill="auto"/>
          </w:tcPr>
          <w:p w14:paraId="2DBC626E" w14:textId="58E6461D" w:rsidR="00972FFE" w:rsidRPr="009724D8" w:rsidRDefault="00972FFE" w:rsidP="00972FFE">
            <w:pPr>
              <w:autoSpaceDE w:val="0"/>
              <w:autoSpaceDN w:val="0"/>
              <w:adjustRightInd w:val="0"/>
              <w:spacing w:before="60"/>
              <w:rPr>
                <w:rFonts w:ascii="Calibri" w:hAnsi="Calibri" w:cs="Calibri"/>
                <w:spacing w:val="20"/>
                <w:sz w:val="22"/>
                <w:szCs w:val="22"/>
              </w:rPr>
            </w:pPr>
            <w:r w:rsidRPr="009724D8">
              <w:rPr>
                <w:rFonts w:ascii="Calibri" w:eastAsia="Calibri" w:hAnsi="Calibri" w:cs="Calibri"/>
                <w:sz w:val="22"/>
                <w:szCs w:val="22"/>
                <w:lang w:eastAsia="en-US"/>
              </w:rPr>
              <w:t>Prestazioni erogabili</w:t>
            </w:r>
          </w:p>
        </w:tc>
        <w:tc>
          <w:tcPr>
            <w:tcW w:w="7259" w:type="dxa"/>
            <w:gridSpan w:val="2"/>
            <w:shd w:val="clear" w:color="auto" w:fill="auto"/>
          </w:tcPr>
          <w:p w14:paraId="05DD0D0E" w14:textId="77777777" w:rsidR="00972FFE" w:rsidRPr="009724D8" w:rsidRDefault="007C481D" w:rsidP="007C481D">
            <w:pPr>
              <w:pStyle w:val="Paragrafoelenco"/>
              <w:numPr>
                <w:ilvl w:val="0"/>
                <w:numId w:val="19"/>
              </w:numPr>
              <w:autoSpaceDE w:val="0"/>
              <w:autoSpaceDN w:val="0"/>
              <w:adjustRightInd w:val="0"/>
              <w:spacing w:before="60" w:after="120"/>
              <w:rPr>
                <w:rFonts w:cs="Calibri"/>
              </w:rPr>
            </w:pPr>
            <w:r w:rsidRPr="009724D8">
              <w:rPr>
                <w:rFonts w:cs="Calibri"/>
              </w:rPr>
              <w:t>Disbrigo di pratiche e commissioni varie (es. richieste ricette)</w:t>
            </w:r>
          </w:p>
          <w:p w14:paraId="2F18D846" w14:textId="5449183F" w:rsidR="007C481D" w:rsidRPr="009724D8" w:rsidRDefault="007C481D" w:rsidP="007C481D">
            <w:pPr>
              <w:pStyle w:val="Paragrafoelenco"/>
              <w:numPr>
                <w:ilvl w:val="0"/>
                <w:numId w:val="19"/>
              </w:numPr>
              <w:autoSpaceDE w:val="0"/>
              <w:autoSpaceDN w:val="0"/>
              <w:adjustRightInd w:val="0"/>
              <w:spacing w:before="60" w:after="120"/>
              <w:rPr>
                <w:rFonts w:cs="Calibri"/>
              </w:rPr>
            </w:pPr>
            <w:r w:rsidRPr="009724D8">
              <w:rPr>
                <w:rFonts w:cs="Calibri"/>
              </w:rPr>
              <w:t>Accompagnamento presso uffici o strutture pubbliche e private</w:t>
            </w:r>
          </w:p>
        </w:tc>
      </w:tr>
      <w:tr w:rsidR="009724D8" w:rsidRPr="009724D8" w14:paraId="01886C43" w14:textId="77777777" w:rsidTr="008C3D27">
        <w:trPr>
          <w:trHeight w:val="971"/>
        </w:trPr>
        <w:tc>
          <w:tcPr>
            <w:tcW w:w="2235" w:type="dxa"/>
            <w:shd w:val="clear" w:color="auto" w:fill="auto"/>
          </w:tcPr>
          <w:p w14:paraId="62084C29" w14:textId="439E3750" w:rsidR="00972FFE" w:rsidRPr="009724D8" w:rsidRDefault="007E169A" w:rsidP="00972FFE">
            <w:pPr>
              <w:autoSpaceDE w:val="0"/>
              <w:autoSpaceDN w:val="0"/>
              <w:adjustRightInd w:val="0"/>
              <w:spacing w:before="60"/>
              <w:rPr>
                <w:rFonts w:ascii="Calibri" w:hAnsi="Calibri" w:cs="Calibri"/>
                <w:spacing w:val="20"/>
                <w:sz w:val="22"/>
                <w:szCs w:val="22"/>
              </w:rPr>
            </w:pPr>
            <w:r w:rsidRPr="009724D8">
              <w:rPr>
                <w:rFonts w:ascii="Calibri" w:eastAsia="Calibri" w:hAnsi="Calibri" w:cs="Calibri"/>
                <w:sz w:val="22"/>
                <w:szCs w:val="22"/>
                <w:lang w:eastAsia="en-US"/>
              </w:rPr>
              <w:t>Tipologia Operatori impiegati (art. 4. Avviso)</w:t>
            </w:r>
          </w:p>
        </w:tc>
        <w:tc>
          <w:tcPr>
            <w:tcW w:w="7259" w:type="dxa"/>
            <w:gridSpan w:val="2"/>
            <w:shd w:val="clear" w:color="auto" w:fill="auto"/>
          </w:tcPr>
          <w:p w14:paraId="0474713F" w14:textId="77777777" w:rsidR="00972FFE" w:rsidRPr="009724D8" w:rsidRDefault="00972FFE" w:rsidP="00972FFE">
            <w:pPr>
              <w:autoSpaceDE w:val="0"/>
              <w:autoSpaceDN w:val="0"/>
              <w:adjustRightInd w:val="0"/>
              <w:spacing w:before="60"/>
              <w:jc w:val="both"/>
              <w:rPr>
                <w:rFonts w:ascii="Calibri" w:hAnsi="Calibri" w:cs="Calibri"/>
                <w:sz w:val="22"/>
                <w:szCs w:val="22"/>
              </w:rPr>
            </w:pPr>
          </w:p>
          <w:p w14:paraId="022932A4" w14:textId="77777777" w:rsidR="00972FFE" w:rsidRPr="009724D8" w:rsidRDefault="00972FFE" w:rsidP="00972FFE">
            <w:pPr>
              <w:autoSpaceDE w:val="0"/>
              <w:autoSpaceDN w:val="0"/>
              <w:adjustRightInd w:val="0"/>
              <w:spacing w:before="60"/>
              <w:jc w:val="both"/>
              <w:rPr>
                <w:rFonts w:ascii="Calibri" w:hAnsi="Calibri" w:cs="Calibri"/>
                <w:sz w:val="22"/>
                <w:szCs w:val="22"/>
              </w:rPr>
            </w:pPr>
          </w:p>
        </w:tc>
      </w:tr>
      <w:tr w:rsidR="009724D8" w:rsidRPr="009724D8" w14:paraId="32FC3477" w14:textId="77777777" w:rsidTr="007E318E">
        <w:tc>
          <w:tcPr>
            <w:tcW w:w="2235" w:type="dxa"/>
            <w:shd w:val="clear" w:color="auto" w:fill="auto"/>
          </w:tcPr>
          <w:p w14:paraId="014352BD"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r w:rsidRPr="009724D8">
              <w:rPr>
                <w:rFonts w:ascii="Calibri" w:eastAsia="Calibri" w:hAnsi="Calibri" w:cs="Calibri"/>
                <w:sz w:val="22"/>
                <w:szCs w:val="22"/>
                <w:lang w:eastAsia="en-US"/>
              </w:rPr>
              <w:t>Dettaglio prestazioni</w:t>
            </w:r>
          </w:p>
        </w:tc>
        <w:tc>
          <w:tcPr>
            <w:tcW w:w="3629" w:type="dxa"/>
            <w:shd w:val="clear" w:color="auto" w:fill="auto"/>
          </w:tcPr>
          <w:p w14:paraId="0EC9CDAB" w14:textId="77777777" w:rsidR="009724D8" w:rsidRPr="009724D8" w:rsidRDefault="009724D8" w:rsidP="007E318E">
            <w:pPr>
              <w:autoSpaceDE w:val="0"/>
              <w:autoSpaceDN w:val="0"/>
              <w:adjustRightInd w:val="0"/>
              <w:spacing w:before="60"/>
              <w:jc w:val="both"/>
              <w:rPr>
                <w:rFonts w:ascii="Calibri" w:hAnsi="Calibri" w:cs="Calibri"/>
                <w:sz w:val="22"/>
                <w:szCs w:val="22"/>
              </w:rPr>
            </w:pPr>
            <w:r w:rsidRPr="009724D8">
              <w:rPr>
                <w:rFonts w:ascii="Calibri" w:hAnsi="Calibri" w:cs="Calibri"/>
                <w:sz w:val="22"/>
                <w:szCs w:val="22"/>
              </w:rPr>
              <w:t>Parametro economico (es.costo unitario, costo orario, costo forfettario, etc)</w:t>
            </w:r>
          </w:p>
        </w:tc>
        <w:tc>
          <w:tcPr>
            <w:tcW w:w="3630" w:type="dxa"/>
            <w:shd w:val="clear" w:color="auto" w:fill="auto"/>
          </w:tcPr>
          <w:p w14:paraId="6EE3C4A7" w14:textId="77777777" w:rsidR="009724D8" w:rsidRPr="009724D8" w:rsidRDefault="009724D8" w:rsidP="007E318E">
            <w:pPr>
              <w:autoSpaceDE w:val="0"/>
              <w:autoSpaceDN w:val="0"/>
              <w:adjustRightInd w:val="0"/>
              <w:spacing w:before="60"/>
              <w:jc w:val="both"/>
              <w:rPr>
                <w:rFonts w:ascii="Calibri" w:hAnsi="Calibri" w:cs="Calibri"/>
                <w:sz w:val="22"/>
                <w:szCs w:val="22"/>
              </w:rPr>
            </w:pPr>
            <w:r w:rsidRPr="009724D8">
              <w:rPr>
                <w:rFonts w:ascii="Calibri" w:hAnsi="Calibri" w:cs="Calibri"/>
                <w:sz w:val="22"/>
                <w:szCs w:val="22"/>
              </w:rPr>
              <w:t>Importo</w:t>
            </w:r>
          </w:p>
        </w:tc>
      </w:tr>
      <w:tr w:rsidR="009724D8" w:rsidRPr="009724D8" w14:paraId="7A3E51CE" w14:textId="77777777" w:rsidTr="007E318E">
        <w:tc>
          <w:tcPr>
            <w:tcW w:w="2235" w:type="dxa"/>
            <w:shd w:val="clear" w:color="auto" w:fill="auto"/>
          </w:tcPr>
          <w:p w14:paraId="107589C8"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3629" w:type="dxa"/>
            <w:shd w:val="clear" w:color="auto" w:fill="auto"/>
          </w:tcPr>
          <w:p w14:paraId="08337B40"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3630" w:type="dxa"/>
            <w:shd w:val="clear" w:color="auto" w:fill="auto"/>
          </w:tcPr>
          <w:p w14:paraId="3A0C0591"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r w:rsidR="009724D8" w:rsidRPr="009724D8" w14:paraId="79A6734E" w14:textId="77777777" w:rsidTr="007E318E">
        <w:tc>
          <w:tcPr>
            <w:tcW w:w="2235" w:type="dxa"/>
            <w:shd w:val="clear" w:color="auto" w:fill="auto"/>
          </w:tcPr>
          <w:p w14:paraId="43D54CA3"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3629" w:type="dxa"/>
            <w:shd w:val="clear" w:color="auto" w:fill="auto"/>
          </w:tcPr>
          <w:p w14:paraId="68E9EC58"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3630" w:type="dxa"/>
            <w:shd w:val="clear" w:color="auto" w:fill="auto"/>
          </w:tcPr>
          <w:p w14:paraId="711CD1B8"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r w:rsidR="009724D8" w:rsidRPr="009724D8" w14:paraId="210B6D53" w14:textId="77777777" w:rsidTr="007E318E">
        <w:tc>
          <w:tcPr>
            <w:tcW w:w="2235" w:type="dxa"/>
            <w:shd w:val="clear" w:color="auto" w:fill="auto"/>
          </w:tcPr>
          <w:p w14:paraId="01A27418"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3629" w:type="dxa"/>
            <w:shd w:val="clear" w:color="auto" w:fill="auto"/>
          </w:tcPr>
          <w:p w14:paraId="504C80D4"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3630" w:type="dxa"/>
            <w:shd w:val="clear" w:color="auto" w:fill="auto"/>
          </w:tcPr>
          <w:p w14:paraId="21F72321"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bl>
    <w:p w14:paraId="4B8DA9FD" w14:textId="77777777" w:rsidR="008C3D27" w:rsidRPr="009724D8" w:rsidRDefault="008C3D27" w:rsidP="00045EA9">
      <w:pPr>
        <w:jc w:val="both"/>
        <w:rPr>
          <w:rFonts w:asciiTheme="minorHAnsi" w:hAnsiTheme="minorHAnsi" w:cstheme="minorHAnsi"/>
          <w:sz w:val="22"/>
          <w:szCs w:val="22"/>
        </w:rPr>
      </w:pPr>
    </w:p>
    <w:p w14:paraId="4637A460" w14:textId="77777777" w:rsidR="008C3D27" w:rsidRPr="009724D8" w:rsidRDefault="008C3D27" w:rsidP="00460A2D">
      <w:pPr>
        <w:pStyle w:val="Paragrafoelenco"/>
        <w:ind w:left="1440"/>
        <w:jc w:val="both"/>
        <w:rPr>
          <w:rFonts w:asciiTheme="minorHAnsi" w:eastAsia="Times New Roman" w:hAnsiTheme="minorHAnsi" w:cstheme="minorHAnsi"/>
          <w:lang w:eastAsia="it-IT"/>
        </w:rPr>
      </w:pPr>
    </w:p>
    <w:p w14:paraId="6D9C6994" w14:textId="382A99E0" w:rsidR="002A6C66" w:rsidRPr="00BE4C44" w:rsidRDefault="002A6C66" w:rsidP="00BE4C44">
      <w:pPr>
        <w:pStyle w:val="Paragrafoelenco"/>
        <w:numPr>
          <w:ilvl w:val="0"/>
          <w:numId w:val="15"/>
        </w:numPr>
        <w:jc w:val="both"/>
        <w:rPr>
          <w:rFonts w:asciiTheme="minorHAnsi" w:eastAsia="Times New Roman" w:hAnsiTheme="minorHAnsi" w:cstheme="minorHAnsi"/>
          <w:sz w:val="24"/>
          <w:szCs w:val="24"/>
          <w:lang w:eastAsia="it-IT"/>
        </w:rPr>
      </w:pPr>
      <w:bookmarkStart w:id="5" w:name="_Hlk168481291"/>
      <w:r w:rsidRPr="009724D8">
        <w:rPr>
          <w:rFonts w:asciiTheme="minorHAnsi" w:hAnsiTheme="minorHAnsi" w:cstheme="minorHAnsi"/>
          <w:b/>
          <w:bCs/>
          <w:sz w:val="24"/>
          <w:szCs w:val="24"/>
        </w:rPr>
        <w:t>SEZIONE 2</w:t>
      </w:r>
      <w:r w:rsidR="00592270" w:rsidRPr="00592270">
        <w:rPr>
          <w:rFonts w:asciiTheme="minorHAnsi" w:hAnsiTheme="minorHAnsi" w:cstheme="minorHAnsi"/>
          <w:b/>
          <w:bCs/>
          <w:color w:val="1F497D" w:themeColor="text2"/>
          <w:sz w:val="24"/>
          <w:szCs w:val="24"/>
        </w:rPr>
        <w:t xml:space="preserve">. </w:t>
      </w:r>
      <w:r w:rsidR="00592270" w:rsidRPr="00F173DD">
        <w:rPr>
          <w:rFonts w:asciiTheme="minorHAnsi" w:eastAsia="Times New Roman" w:hAnsiTheme="minorHAnsi" w:cstheme="minorHAnsi"/>
          <w:b/>
          <w:bCs/>
          <w:color w:val="000000" w:themeColor="text1"/>
          <w:lang w:eastAsia="it-IT"/>
        </w:rPr>
        <w:t xml:space="preserve">SOGGETTI EROGATORI DI INTERVENTI SOCIOEDUCATIVI, EDUCATIVI E SOCIALIZZANTI A FAVORE DELLE PERSONE ADULTE CON </w:t>
      </w:r>
      <w:r w:rsidR="00FE3CA8" w:rsidRPr="00F173DD">
        <w:rPr>
          <w:rFonts w:asciiTheme="minorHAnsi" w:eastAsia="Times New Roman" w:hAnsiTheme="minorHAnsi" w:cstheme="minorHAnsi"/>
          <w:b/>
          <w:bCs/>
          <w:color w:val="000000" w:themeColor="text1"/>
          <w:lang w:eastAsia="it-IT"/>
        </w:rPr>
        <w:t xml:space="preserve">DISABILITÀ </w:t>
      </w:r>
      <w:r w:rsidR="00E41C1E" w:rsidRPr="00F173DD">
        <w:rPr>
          <w:rFonts w:asciiTheme="minorHAnsi" w:eastAsia="Times New Roman" w:hAnsiTheme="minorHAnsi" w:cstheme="minorHAnsi"/>
          <w:b/>
          <w:bCs/>
          <w:color w:val="000000" w:themeColor="text1"/>
          <w:lang w:eastAsia="it-IT"/>
        </w:rPr>
        <w:t>E PERSONE ANZIANE NON AUTOSUFFICIENTI</w:t>
      </w:r>
      <w:r w:rsidR="00F173DD" w:rsidRPr="00F173DD">
        <w:rPr>
          <w:rFonts w:asciiTheme="minorHAnsi" w:eastAsia="Times New Roman" w:hAnsiTheme="minorHAnsi" w:cstheme="minorHAnsi"/>
          <w:b/>
          <w:bCs/>
          <w:color w:val="000000" w:themeColor="text1"/>
          <w:lang w:eastAsia="it-IT"/>
        </w:rPr>
        <w:t>.</w:t>
      </w:r>
    </w:p>
    <w:bookmarkEnd w:id="5"/>
    <w:p w14:paraId="34335B0A" w14:textId="5DAC5054" w:rsidR="00373637" w:rsidRPr="00F173DD" w:rsidRDefault="00373637" w:rsidP="00A82B9F">
      <w:pPr>
        <w:pStyle w:val="Corpotesto"/>
        <w:spacing w:line="276" w:lineRule="auto"/>
        <w:ind w:right="136"/>
        <w:rPr>
          <w:rFonts w:asciiTheme="minorHAnsi" w:hAnsiTheme="minorHAnsi" w:cstheme="minorHAnsi"/>
          <w:color w:val="000000" w:themeColor="text1"/>
          <w:sz w:val="22"/>
          <w:szCs w:val="22"/>
        </w:rPr>
      </w:pPr>
      <w:r w:rsidRPr="00F173DD">
        <w:rPr>
          <w:rFonts w:asciiTheme="minorHAnsi" w:hAnsiTheme="minorHAnsi" w:cstheme="minorHAnsi"/>
          <w:color w:val="000000" w:themeColor="text1"/>
          <w:sz w:val="22"/>
          <w:szCs w:val="22"/>
        </w:rPr>
        <w:t xml:space="preserve">Si prevedono interventi finalizzati al mantenimento e/o potenziamento delle capacità psico-fisiche della </w:t>
      </w:r>
      <w:r w:rsidR="00A82B9F" w:rsidRPr="00F173DD">
        <w:rPr>
          <w:rFonts w:asciiTheme="minorHAnsi" w:hAnsiTheme="minorHAnsi" w:cstheme="minorHAnsi"/>
          <w:color w:val="000000" w:themeColor="text1"/>
          <w:sz w:val="22"/>
          <w:szCs w:val="22"/>
        </w:rPr>
        <w:t>persona</w:t>
      </w:r>
      <w:r w:rsidR="00A82B9F" w:rsidRPr="00F173DD">
        <w:rPr>
          <w:rFonts w:asciiTheme="minorHAnsi" w:hAnsiTheme="minorHAnsi" w:cstheme="minorHAnsi"/>
          <w:color w:val="000000" w:themeColor="text1"/>
          <w:spacing w:val="-9"/>
          <w:sz w:val="22"/>
          <w:szCs w:val="22"/>
        </w:rPr>
        <w:t xml:space="preserve"> </w:t>
      </w:r>
      <w:r w:rsidR="00A82B9F" w:rsidRPr="00F173DD">
        <w:rPr>
          <w:rFonts w:asciiTheme="minorHAnsi" w:hAnsiTheme="minorHAnsi" w:cstheme="minorHAnsi"/>
          <w:b/>
          <w:bCs/>
          <w:color w:val="000000" w:themeColor="text1"/>
          <w:sz w:val="22"/>
          <w:szCs w:val="22"/>
        </w:rPr>
        <w:t>anziana non autosufficiente ad alto e basso bisogno assistenziale e della persona adulta con disabilità e necessità di sostegno intensivo elevato e molto elevato</w:t>
      </w:r>
      <w:r w:rsidRPr="00F173DD">
        <w:rPr>
          <w:rFonts w:asciiTheme="minorHAnsi" w:hAnsiTheme="minorHAnsi" w:cstheme="minorHAnsi"/>
          <w:color w:val="000000" w:themeColor="text1"/>
          <w:sz w:val="22"/>
          <w:szCs w:val="22"/>
        </w:rPr>
        <w:t>, al supporto alla sua famiglia, alla socializzazione ed integrazione nel proprio territorio di appartenenza</w:t>
      </w:r>
      <w:r w:rsidR="00A82B9F" w:rsidRPr="00A82B9F">
        <w:rPr>
          <w:rFonts w:asciiTheme="minorHAnsi" w:hAnsiTheme="minorHAnsi" w:cstheme="minorHAnsi"/>
          <w:sz w:val="22"/>
          <w:szCs w:val="22"/>
        </w:rPr>
        <w:t xml:space="preserve">, </w:t>
      </w:r>
      <w:r w:rsidR="00A82B9F" w:rsidRPr="00F173DD">
        <w:rPr>
          <w:rFonts w:asciiTheme="minorHAnsi" w:hAnsiTheme="minorHAnsi" w:cstheme="minorHAnsi"/>
          <w:color w:val="000000" w:themeColor="text1"/>
          <w:sz w:val="22"/>
          <w:szCs w:val="22"/>
        </w:rPr>
        <w:t>nell’ambito di progettualità di benessere e miglioramento della qualità di vita della persona.</w:t>
      </w:r>
    </w:p>
    <w:p w14:paraId="75DB209D" w14:textId="36929A48" w:rsidR="007E169A" w:rsidRPr="009724D8" w:rsidRDefault="007E169A" w:rsidP="00373637">
      <w:pPr>
        <w:pStyle w:val="Paragrafoelenco"/>
        <w:ind w:left="0"/>
        <w:jc w:val="both"/>
        <w:rPr>
          <w:rFonts w:asciiTheme="minorHAnsi" w:eastAsia="Times New Roman" w:hAnsiTheme="minorHAnsi" w:cstheme="minorHAnsi"/>
          <w:lang w:eastAsia="it-IT"/>
        </w:rPr>
      </w:pPr>
      <w:r w:rsidRPr="009724D8">
        <w:rPr>
          <w:rFonts w:asciiTheme="minorHAnsi" w:eastAsia="Times New Roman" w:hAnsiTheme="minorHAnsi" w:cstheme="minorHAnsi"/>
          <w:lang w:eastAsia="it-IT"/>
        </w:rPr>
        <w:t>Si tratta di interventi di natura socializzante e/o socioeducativa</w:t>
      </w:r>
      <w:r w:rsidR="00373637" w:rsidRPr="009724D8">
        <w:rPr>
          <w:rFonts w:asciiTheme="minorHAnsi" w:eastAsia="Times New Roman" w:hAnsiTheme="minorHAnsi" w:cstheme="minorHAnsi"/>
          <w:lang w:eastAsia="it-IT"/>
        </w:rPr>
        <w:t xml:space="preserve"> resi nel contesto di vita delle persone al fine di consentirne la permanenza nel normale ambiente di vita, assicurare un intervento di supporto ai nuclei familiari, prevenire o rimuovere situazioni a rischio di aggravamento e ridurre le condizioni di isolamento e di emarginazione. Gli interventi sono finalizzati al mantenimento e/o potenziamento delle capacità psico-fisiche della </w:t>
      </w:r>
      <w:r w:rsidR="00373637" w:rsidRPr="00F173DD">
        <w:rPr>
          <w:rFonts w:asciiTheme="minorHAnsi" w:eastAsia="Times New Roman" w:hAnsiTheme="minorHAnsi" w:cstheme="minorHAnsi"/>
          <w:color w:val="000000" w:themeColor="text1"/>
          <w:lang w:eastAsia="it-IT"/>
        </w:rPr>
        <w:t xml:space="preserve">persona </w:t>
      </w:r>
      <w:r w:rsidR="00A82B9F" w:rsidRPr="00F173DD">
        <w:rPr>
          <w:b/>
          <w:bCs/>
          <w:color w:val="000000" w:themeColor="text1"/>
        </w:rPr>
        <w:t>anziana non autosufficiente ad alto e basso bisogno assistenziale e della persona adulta con disabilità e necessità di sostegno intensivo elevato e molto elevato</w:t>
      </w:r>
      <w:r w:rsidR="00373637" w:rsidRPr="00F173DD">
        <w:rPr>
          <w:rFonts w:asciiTheme="minorHAnsi" w:eastAsia="Times New Roman" w:hAnsiTheme="minorHAnsi" w:cstheme="minorHAnsi"/>
          <w:color w:val="000000" w:themeColor="text1"/>
          <w:lang w:eastAsia="it-IT"/>
        </w:rPr>
        <w:t xml:space="preserve">, al </w:t>
      </w:r>
      <w:r w:rsidR="00373637" w:rsidRPr="009724D8">
        <w:rPr>
          <w:rFonts w:asciiTheme="minorHAnsi" w:eastAsia="Times New Roman" w:hAnsiTheme="minorHAnsi" w:cstheme="minorHAnsi"/>
          <w:lang w:eastAsia="it-IT"/>
        </w:rPr>
        <w:t>supporto alla sua famiglia, alla socializzazione ed integrazione nel proprio territorio di appartenenza.</w:t>
      </w:r>
    </w:p>
    <w:p w14:paraId="5F3F6A5C" w14:textId="013D1C41" w:rsidR="00373637" w:rsidRPr="009724D8" w:rsidRDefault="00373637" w:rsidP="00373637">
      <w:pPr>
        <w:pStyle w:val="Paragrafoelenco"/>
        <w:ind w:left="0"/>
        <w:jc w:val="both"/>
        <w:rPr>
          <w:rFonts w:asciiTheme="minorHAnsi" w:eastAsia="Times New Roman" w:hAnsiTheme="minorHAnsi" w:cstheme="minorHAnsi"/>
          <w:lang w:eastAsia="it-IT"/>
        </w:rPr>
      </w:pPr>
      <w:r w:rsidRPr="009724D8">
        <w:rPr>
          <w:rFonts w:asciiTheme="minorHAnsi" w:eastAsia="Times New Roman" w:hAnsiTheme="minorHAnsi" w:cstheme="minorHAnsi"/>
          <w:lang w:eastAsia="it-IT"/>
        </w:rPr>
        <w:t xml:space="preserve">Le prestazioni </w:t>
      </w:r>
      <w:r w:rsidR="007E169A" w:rsidRPr="009724D8">
        <w:rPr>
          <w:rFonts w:asciiTheme="minorHAnsi" w:eastAsia="Times New Roman" w:hAnsiTheme="minorHAnsi" w:cstheme="minorHAnsi"/>
          <w:lang w:eastAsia="it-IT"/>
        </w:rPr>
        <w:t>di natura socializzante e/o socioeducativa</w:t>
      </w:r>
      <w:r w:rsidRPr="009724D8">
        <w:rPr>
          <w:rFonts w:asciiTheme="minorHAnsi" w:eastAsia="Times New Roman" w:hAnsiTheme="minorHAnsi" w:cstheme="minorHAnsi"/>
          <w:lang w:eastAsia="it-IT"/>
        </w:rPr>
        <w:t xml:space="preserve"> sono volte a consolidare e/o mantenere:</w:t>
      </w:r>
    </w:p>
    <w:p w14:paraId="1EE03992" w14:textId="689C27FD" w:rsidR="00373637" w:rsidRPr="009724D8" w:rsidRDefault="00373637" w:rsidP="00373637">
      <w:pPr>
        <w:pStyle w:val="Paragrafoelenco"/>
        <w:ind w:left="0"/>
        <w:jc w:val="both"/>
        <w:rPr>
          <w:rFonts w:asciiTheme="minorHAnsi" w:eastAsia="Times New Roman" w:hAnsiTheme="minorHAnsi" w:cstheme="minorHAnsi"/>
          <w:lang w:eastAsia="it-IT"/>
        </w:rPr>
      </w:pPr>
      <w:r w:rsidRPr="009724D8">
        <w:rPr>
          <w:rFonts w:asciiTheme="minorHAnsi" w:eastAsia="Times New Roman" w:hAnsiTheme="minorHAnsi" w:cstheme="minorHAnsi"/>
          <w:lang w:eastAsia="it-IT"/>
        </w:rPr>
        <w:t>a) le competenze;</w:t>
      </w:r>
    </w:p>
    <w:p w14:paraId="1B0D49F8" w14:textId="77777777" w:rsidR="00373637" w:rsidRPr="009724D8" w:rsidRDefault="00373637" w:rsidP="00373637">
      <w:pPr>
        <w:pStyle w:val="Paragrafoelenco"/>
        <w:ind w:left="0"/>
        <w:jc w:val="both"/>
        <w:rPr>
          <w:rFonts w:asciiTheme="minorHAnsi" w:eastAsia="Times New Roman" w:hAnsiTheme="minorHAnsi" w:cstheme="minorHAnsi"/>
          <w:lang w:eastAsia="it-IT"/>
        </w:rPr>
      </w:pPr>
      <w:r w:rsidRPr="009724D8">
        <w:rPr>
          <w:rFonts w:asciiTheme="minorHAnsi" w:eastAsia="Times New Roman" w:hAnsiTheme="minorHAnsi" w:cstheme="minorHAnsi"/>
          <w:lang w:eastAsia="it-IT"/>
        </w:rPr>
        <w:t>b) l’esecuzione dei compiti della routine quotidiana;</w:t>
      </w:r>
    </w:p>
    <w:p w14:paraId="67DB5DD9" w14:textId="77777777" w:rsidR="00373637" w:rsidRPr="009724D8" w:rsidRDefault="00373637" w:rsidP="00373637">
      <w:pPr>
        <w:pStyle w:val="Paragrafoelenco"/>
        <w:ind w:left="0"/>
        <w:jc w:val="both"/>
        <w:rPr>
          <w:rFonts w:asciiTheme="minorHAnsi" w:eastAsia="Times New Roman" w:hAnsiTheme="minorHAnsi" w:cstheme="minorHAnsi"/>
          <w:lang w:eastAsia="it-IT"/>
        </w:rPr>
      </w:pPr>
      <w:r w:rsidRPr="009724D8">
        <w:rPr>
          <w:rFonts w:asciiTheme="minorHAnsi" w:eastAsia="Times New Roman" w:hAnsiTheme="minorHAnsi" w:cstheme="minorHAnsi"/>
          <w:lang w:eastAsia="it-IT"/>
        </w:rPr>
        <w:t>c) le capacità comunicative;</w:t>
      </w:r>
    </w:p>
    <w:p w14:paraId="65AC34DB" w14:textId="77777777" w:rsidR="00373637" w:rsidRPr="009724D8" w:rsidRDefault="00373637" w:rsidP="00373637">
      <w:pPr>
        <w:pStyle w:val="Paragrafoelenco"/>
        <w:ind w:left="0"/>
        <w:jc w:val="both"/>
        <w:rPr>
          <w:rFonts w:asciiTheme="minorHAnsi" w:eastAsia="Times New Roman" w:hAnsiTheme="minorHAnsi" w:cstheme="minorHAnsi"/>
          <w:lang w:eastAsia="it-IT"/>
        </w:rPr>
      </w:pPr>
      <w:r w:rsidRPr="009724D8">
        <w:rPr>
          <w:rFonts w:asciiTheme="minorHAnsi" w:eastAsia="Times New Roman" w:hAnsiTheme="minorHAnsi" w:cstheme="minorHAnsi"/>
          <w:lang w:eastAsia="it-IT"/>
        </w:rPr>
        <w:t>d) la cura della propria persona;</w:t>
      </w:r>
    </w:p>
    <w:p w14:paraId="1772621C" w14:textId="77777777" w:rsidR="00373637" w:rsidRPr="009724D8" w:rsidRDefault="00373637" w:rsidP="00373637">
      <w:pPr>
        <w:pStyle w:val="Paragrafoelenco"/>
        <w:ind w:left="0"/>
        <w:jc w:val="both"/>
        <w:rPr>
          <w:rFonts w:asciiTheme="minorHAnsi" w:eastAsia="Times New Roman" w:hAnsiTheme="minorHAnsi" w:cstheme="minorHAnsi"/>
          <w:lang w:eastAsia="it-IT"/>
        </w:rPr>
      </w:pPr>
      <w:r w:rsidRPr="009724D8">
        <w:rPr>
          <w:rFonts w:asciiTheme="minorHAnsi" w:eastAsia="Times New Roman" w:hAnsiTheme="minorHAnsi" w:cstheme="minorHAnsi"/>
          <w:lang w:eastAsia="it-IT"/>
        </w:rPr>
        <w:t>e) l’adempimento di azioni e compiti domestici;</w:t>
      </w:r>
    </w:p>
    <w:p w14:paraId="693EC14A" w14:textId="0E6A19F4" w:rsidR="00373637" w:rsidRPr="009724D8" w:rsidRDefault="00373637" w:rsidP="00373637">
      <w:pPr>
        <w:pStyle w:val="Paragrafoelenco"/>
        <w:ind w:left="0"/>
        <w:jc w:val="both"/>
        <w:rPr>
          <w:rFonts w:asciiTheme="minorHAnsi" w:eastAsia="Times New Roman" w:hAnsiTheme="minorHAnsi" w:cstheme="minorHAnsi"/>
          <w:lang w:eastAsia="it-IT"/>
        </w:rPr>
      </w:pPr>
      <w:r w:rsidRPr="009724D8">
        <w:rPr>
          <w:rFonts w:asciiTheme="minorHAnsi" w:eastAsia="Times New Roman" w:hAnsiTheme="minorHAnsi" w:cstheme="minorHAnsi"/>
          <w:lang w:eastAsia="it-IT"/>
        </w:rPr>
        <w:t>f) le regole relazionali e sociali.</w:t>
      </w:r>
    </w:p>
    <w:p w14:paraId="340A18B6" w14:textId="77777777" w:rsidR="00446B65" w:rsidRPr="009724D8" w:rsidRDefault="00446B65" w:rsidP="00446B65">
      <w:pPr>
        <w:jc w:val="both"/>
        <w:rPr>
          <w:rFonts w:asciiTheme="minorHAnsi" w:hAnsiTheme="minorHAnsi" w:cstheme="minorHAnsi"/>
          <w:sz w:val="22"/>
          <w:szCs w:val="22"/>
        </w:rPr>
      </w:pPr>
      <w:r w:rsidRPr="009724D8">
        <w:rPr>
          <w:rFonts w:asciiTheme="minorHAnsi" w:hAnsiTheme="minorHAnsi" w:cstheme="minorHAnsi"/>
          <w:sz w:val="22"/>
          <w:szCs w:val="22"/>
        </w:rPr>
        <w:t>Declinazione degli interventi che si intende erogare:</w:t>
      </w:r>
    </w:p>
    <w:p w14:paraId="26453B30" w14:textId="77777777" w:rsidR="00DE2B77" w:rsidRPr="009724D8" w:rsidRDefault="00DE2B77" w:rsidP="00446B65">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629"/>
        <w:gridCol w:w="3630"/>
      </w:tblGrid>
      <w:tr w:rsidR="009724D8" w:rsidRPr="009724D8" w14:paraId="601AC614" w14:textId="77777777" w:rsidTr="0095648C">
        <w:tc>
          <w:tcPr>
            <w:tcW w:w="9494" w:type="dxa"/>
            <w:gridSpan w:val="3"/>
            <w:shd w:val="clear" w:color="auto" w:fill="auto"/>
          </w:tcPr>
          <w:p w14:paraId="0C317323" w14:textId="22F3EDDB" w:rsidR="002A6C66" w:rsidRPr="009724D8" w:rsidRDefault="00446B65" w:rsidP="00446B65">
            <w:pPr>
              <w:pStyle w:val="Paragrafoelenco"/>
              <w:numPr>
                <w:ilvl w:val="0"/>
                <w:numId w:val="15"/>
              </w:numPr>
              <w:jc w:val="both"/>
              <w:rPr>
                <w:rFonts w:asciiTheme="minorHAnsi" w:hAnsiTheme="minorHAnsi" w:cstheme="minorHAnsi"/>
              </w:rPr>
            </w:pPr>
            <w:r w:rsidRPr="009724D8">
              <w:rPr>
                <w:rFonts w:asciiTheme="minorHAnsi" w:hAnsiTheme="minorHAnsi" w:cstheme="minorHAnsi"/>
              </w:rPr>
              <w:t>Supporto educativo e accompagnamento alle autonomie</w:t>
            </w:r>
          </w:p>
        </w:tc>
      </w:tr>
      <w:tr w:rsidR="009724D8" w:rsidRPr="009724D8" w14:paraId="62F43C5F" w14:textId="77777777" w:rsidTr="0095648C">
        <w:tc>
          <w:tcPr>
            <w:tcW w:w="2235" w:type="dxa"/>
            <w:shd w:val="clear" w:color="auto" w:fill="auto"/>
          </w:tcPr>
          <w:p w14:paraId="215BCA0B" w14:textId="0524C670" w:rsidR="00446B65" w:rsidRPr="009724D8" w:rsidRDefault="007E169A" w:rsidP="00446B65">
            <w:pPr>
              <w:autoSpaceDE w:val="0"/>
              <w:autoSpaceDN w:val="0"/>
              <w:adjustRightInd w:val="0"/>
              <w:spacing w:before="60"/>
              <w:rPr>
                <w:rFonts w:ascii="Calibri" w:hAnsi="Calibri" w:cs="Calibri"/>
                <w:spacing w:val="20"/>
                <w:sz w:val="22"/>
                <w:szCs w:val="22"/>
                <w:highlight w:val="yellow"/>
              </w:rPr>
            </w:pPr>
            <w:r w:rsidRPr="009724D8">
              <w:rPr>
                <w:rFonts w:ascii="Calibri" w:eastAsia="Calibri" w:hAnsi="Calibri" w:cs="Calibri"/>
                <w:sz w:val="22"/>
                <w:szCs w:val="22"/>
                <w:lang w:eastAsia="en-US"/>
              </w:rPr>
              <w:t>Tipologia Operatori impiegati (art. 4. Avviso)</w:t>
            </w:r>
          </w:p>
        </w:tc>
        <w:tc>
          <w:tcPr>
            <w:tcW w:w="7259" w:type="dxa"/>
            <w:gridSpan w:val="2"/>
            <w:shd w:val="clear" w:color="auto" w:fill="auto"/>
          </w:tcPr>
          <w:p w14:paraId="3C9958CD" w14:textId="77777777" w:rsidR="00446B65" w:rsidRPr="009724D8" w:rsidRDefault="00446B65" w:rsidP="00446B65">
            <w:pPr>
              <w:autoSpaceDE w:val="0"/>
              <w:autoSpaceDN w:val="0"/>
              <w:adjustRightInd w:val="0"/>
              <w:spacing w:before="60"/>
              <w:jc w:val="both"/>
              <w:rPr>
                <w:rFonts w:ascii="Calibri" w:hAnsi="Calibri" w:cs="Calibri"/>
                <w:sz w:val="22"/>
                <w:szCs w:val="22"/>
              </w:rPr>
            </w:pPr>
          </w:p>
          <w:p w14:paraId="61F08391" w14:textId="77777777" w:rsidR="00446B65" w:rsidRPr="009724D8" w:rsidRDefault="00446B65" w:rsidP="00446B65">
            <w:pPr>
              <w:autoSpaceDE w:val="0"/>
              <w:autoSpaceDN w:val="0"/>
              <w:adjustRightInd w:val="0"/>
              <w:spacing w:before="60"/>
              <w:jc w:val="both"/>
              <w:rPr>
                <w:rFonts w:ascii="Calibri" w:hAnsi="Calibri" w:cs="Calibri"/>
                <w:sz w:val="22"/>
                <w:szCs w:val="22"/>
              </w:rPr>
            </w:pPr>
          </w:p>
        </w:tc>
      </w:tr>
      <w:tr w:rsidR="009724D8" w:rsidRPr="009724D8" w14:paraId="71B9E2D8" w14:textId="77777777" w:rsidTr="007E318E">
        <w:tc>
          <w:tcPr>
            <w:tcW w:w="2235" w:type="dxa"/>
            <w:shd w:val="clear" w:color="auto" w:fill="auto"/>
          </w:tcPr>
          <w:p w14:paraId="1BD3498B"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r w:rsidRPr="009724D8">
              <w:rPr>
                <w:rFonts w:ascii="Calibri" w:eastAsia="Calibri" w:hAnsi="Calibri" w:cs="Calibri"/>
                <w:sz w:val="22"/>
                <w:szCs w:val="22"/>
                <w:lang w:eastAsia="en-US"/>
              </w:rPr>
              <w:t>Dettaglio prestazioni</w:t>
            </w:r>
          </w:p>
        </w:tc>
        <w:tc>
          <w:tcPr>
            <w:tcW w:w="3629" w:type="dxa"/>
            <w:shd w:val="clear" w:color="auto" w:fill="auto"/>
          </w:tcPr>
          <w:p w14:paraId="13B9093A" w14:textId="77777777" w:rsidR="009724D8" w:rsidRPr="009724D8" w:rsidRDefault="009724D8" w:rsidP="007E318E">
            <w:pPr>
              <w:autoSpaceDE w:val="0"/>
              <w:autoSpaceDN w:val="0"/>
              <w:adjustRightInd w:val="0"/>
              <w:spacing w:before="60"/>
              <w:jc w:val="both"/>
              <w:rPr>
                <w:rFonts w:ascii="Calibri" w:hAnsi="Calibri" w:cs="Calibri"/>
                <w:sz w:val="22"/>
                <w:szCs w:val="22"/>
              </w:rPr>
            </w:pPr>
            <w:r w:rsidRPr="009724D8">
              <w:rPr>
                <w:rFonts w:ascii="Calibri" w:hAnsi="Calibri" w:cs="Calibri"/>
                <w:sz w:val="22"/>
                <w:szCs w:val="22"/>
              </w:rPr>
              <w:t>Parametro economico (es.costo unitario, costo orario, costo forfettario, etc)</w:t>
            </w:r>
          </w:p>
        </w:tc>
        <w:tc>
          <w:tcPr>
            <w:tcW w:w="3630" w:type="dxa"/>
            <w:shd w:val="clear" w:color="auto" w:fill="auto"/>
          </w:tcPr>
          <w:p w14:paraId="3CA3C498" w14:textId="77777777" w:rsidR="009724D8" w:rsidRPr="009724D8" w:rsidRDefault="009724D8" w:rsidP="007E318E">
            <w:pPr>
              <w:autoSpaceDE w:val="0"/>
              <w:autoSpaceDN w:val="0"/>
              <w:adjustRightInd w:val="0"/>
              <w:spacing w:before="60"/>
              <w:jc w:val="both"/>
              <w:rPr>
                <w:rFonts w:ascii="Calibri" w:hAnsi="Calibri" w:cs="Calibri"/>
                <w:sz w:val="22"/>
                <w:szCs w:val="22"/>
              </w:rPr>
            </w:pPr>
            <w:r w:rsidRPr="009724D8">
              <w:rPr>
                <w:rFonts w:ascii="Calibri" w:hAnsi="Calibri" w:cs="Calibri"/>
                <w:sz w:val="22"/>
                <w:szCs w:val="22"/>
              </w:rPr>
              <w:t>Importo</w:t>
            </w:r>
          </w:p>
        </w:tc>
      </w:tr>
      <w:tr w:rsidR="009724D8" w:rsidRPr="009724D8" w14:paraId="6F4BFF9F" w14:textId="77777777" w:rsidTr="007E318E">
        <w:tc>
          <w:tcPr>
            <w:tcW w:w="2235" w:type="dxa"/>
            <w:shd w:val="clear" w:color="auto" w:fill="auto"/>
          </w:tcPr>
          <w:p w14:paraId="03405A54"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3629" w:type="dxa"/>
            <w:shd w:val="clear" w:color="auto" w:fill="auto"/>
          </w:tcPr>
          <w:p w14:paraId="56D604AF"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3630" w:type="dxa"/>
            <w:shd w:val="clear" w:color="auto" w:fill="auto"/>
          </w:tcPr>
          <w:p w14:paraId="6B7E81F2"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r w:rsidR="009724D8" w:rsidRPr="009724D8" w14:paraId="7CFCC623" w14:textId="77777777" w:rsidTr="007E318E">
        <w:tc>
          <w:tcPr>
            <w:tcW w:w="2235" w:type="dxa"/>
            <w:shd w:val="clear" w:color="auto" w:fill="auto"/>
          </w:tcPr>
          <w:p w14:paraId="519A6761"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3629" w:type="dxa"/>
            <w:shd w:val="clear" w:color="auto" w:fill="auto"/>
          </w:tcPr>
          <w:p w14:paraId="2B7CCE61"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3630" w:type="dxa"/>
            <w:shd w:val="clear" w:color="auto" w:fill="auto"/>
          </w:tcPr>
          <w:p w14:paraId="6E06266B"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r w:rsidR="009724D8" w:rsidRPr="009724D8" w14:paraId="30BD22E9" w14:textId="77777777" w:rsidTr="007E318E">
        <w:tc>
          <w:tcPr>
            <w:tcW w:w="2235" w:type="dxa"/>
            <w:shd w:val="clear" w:color="auto" w:fill="auto"/>
          </w:tcPr>
          <w:p w14:paraId="084A22E1"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3629" w:type="dxa"/>
            <w:shd w:val="clear" w:color="auto" w:fill="auto"/>
          </w:tcPr>
          <w:p w14:paraId="1F28D673"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3630" w:type="dxa"/>
            <w:shd w:val="clear" w:color="auto" w:fill="auto"/>
          </w:tcPr>
          <w:p w14:paraId="7CB7C2E7"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bl>
    <w:p w14:paraId="2F161F46" w14:textId="77777777" w:rsidR="00851FCA" w:rsidRPr="009724D8" w:rsidRDefault="00851FCA" w:rsidP="00373637">
      <w:pPr>
        <w:pStyle w:val="Paragrafoelenco"/>
        <w:ind w:left="0"/>
        <w:jc w:val="both"/>
        <w:rPr>
          <w:rFonts w:asciiTheme="minorHAnsi" w:eastAsia="Times New Roman" w:hAnsiTheme="minorHAnsi" w:cstheme="minorHAnsi"/>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629"/>
        <w:gridCol w:w="3630"/>
      </w:tblGrid>
      <w:tr w:rsidR="009724D8" w:rsidRPr="009724D8" w14:paraId="4944BF91" w14:textId="77777777" w:rsidTr="0095648C">
        <w:tc>
          <w:tcPr>
            <w:tcW w:w="9494" w:type="dxa"/>
            <w:gridSpan w:val="3"/>
            <w:shd w:val="clear" w:color="auto" w:fill="auto"/>
          </w:tcPr>
          <w:p w14:paraId="1E3A9A78" w14:textId="1DF27227" w:rsidR="00621E8C" w:rsidRPr="009724D8" w:rsidRDefault="00446B65" w:rsidP="00446B65">
            <w:pPr>
              <w:pStyle w:val="Paragrafoelenco"/>
              <w:numPr>
                <w:ilvl w:val="0"/>
                <w:numId w:val="15"/>
              </w:numPr>
              <w:jc w:val="both"/>
              <w:rPr>
                <w:rFonts w:cs="Calibri"/>
                <w:spacing w:val="20"/>
              </w:rPr>
            </w:pPr>
            <w:r w:rsidRPr="009724D8">
              <w:rPr>
                <w:rFonts w:asciiTheme="minorHAnsi" w:hAnsiTheme="minorHAnsi" w:cstheme="minorHAnsi"/>
              </w:rPr>
              <w:t>Attività motoria con assistenza</w:t>
            </w:r>
          </w:p>
        </w:tc>
      </w:tr>
      <w:tr w:rsidR="009724D8" w:rsidRPr="009724D8" w14:paraId="75481028" w14:textId="77777777" w:rsidTr="0095648C">
        <w:tc>
          <w:tcPr>
            <w:tcW w:w="2235" w:type="dxa"/>
            <w:shd w:val="clear" w:color="auto" w:fill="auto"/>
          </w:tcPr>
          <w:p w14:paraId="3EFEA997" w14:textId="1884A930" w:rsidR="00446B65" w:rsidRPr="009724D8" w:rsidRDefault="007E169A" w:rsidP="00446B65">
            <w:pPr>
              <w:autoSpaceDE w:val="0"/>
              <w:autoSpaceDN w:val="0"/>
              <w:adjustRightInd w:val="0"/>
              <w:spacing w:before="60"/>
              <w:rPr>
                <w:rFonts w:ascii="Calibri" w:hAnsi="Calibri" w:cs="Calibri"/>
                <w:spacing w:val="20"/>
                <w:sz w:val="22"/>
                <w:szCs w:val="22"/>
                <w:highlight w:val="yellow"/>
              </w:rPr>
            </w:pPr>
            <w:r w:rsidRPr="009724D8">
              <w:rPr>
                <w:rFonts w:ascii="Calibri" w:eastAsia="Calibri" w:hAnsi="Calibri" w:cs="Calibri"/>
                <w:sz w:val="22"/>
                <w:szCs w:val="22"/>
                <w:lang w:eastAsia="en-US"/>
              </w:rPr>
              <w:t>Tipologia Operatori impiegati (art. 4. Avviso)</w:t>
            </w:r>
          </w:p>
        </w:tc>
        <w:tc>
          <w:tcPr>
            <w:tcW w:w="7259" w:type="dxa"/>
            <w:gridSpan w:val="2"/>
            <w:shd w:val="clear" w:color="auto" w:fill="auto"/>
          </w:tcPr>
          <w:p w14:paraId="4ABCE1F1" w14:textId="77777777" w:rsidR="00446B65" w:rsidRPr="009724D8" w:rsidRDefault="00446B65" w:rsidP="00446B65">
            <w:pPr>
              <w:autoSpaceDE w:val="0"/>
              <w:autoSpaceDN w:val="0"/>
              <w:adjustRightInd w:val="0"/>
              <w:spacing w:before="60"/>
              <w:jc w:val="both"/>
              <w:rPr>
                <w:rFonts w:ascii="Calibri" w:hAnsi="Calibri" w:cs="Calibri"/>
                <w:sz w:val="22"/>
                <w:szCs w:val="22"/>
              </w:rPr>
            </w:pPr>
          </w:p>
          <w:p w14:paraId="4155025A" w14:textId="77777777" w:rsidR="00446B65" w:rsidRPr="009724D8" w:rsidRDefault="00446B65" w:rsidP="00446B65">
            <w:pPr>
              <w:autoSpaceDE w:val="0"/>
              <w:autoSpaceDN w:val="0"/>
              <w:adjustRightInd w:val="0"/>
              <w:spacing w:before="60"/>
              <w:jc w:val="both"/>
              <w:rPr>
                <w:rFonts w:ascii="Calibri" w:hAnsi="Calibri" w:cs="Calibri"/>
                <w:sz w:val="22"/>
                <w:szCs w:val="22"/>
              </w:rPr>
            </w:pPr>
          </w:p>
        </w:tc>
      </w:tr>
      <w:tr w:rsidR="009724D8" w:rsidRPr="009724D8" w14:paraId="0DE3B751" w14:textId="77777777" w:rsidTr="007E318E">
        <w:tc>
          <w:tcPr>
            <w:tcW w:w="2235" w:type="dxa"/>
            <w:shd w:val="clear" w:color="auto" w:fill="auto"/>
          </w:tcPr>
          <w:p w14:paraId="34A14629"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r w:rsidRPr="009724D8">
              <w:rPr>
                <w:rFonts w:ascii="Calibri" w:eastAsia="Calibri" w:hAnsi="Calibri" w:cs="Calibri"/>
                <w:sz w:val="22"/>
                <w:szCs w:val="22"/>
                <w:lang w:eastAsia="en-US"/>
              </w:rPr>
              <w:lastRenderedPageBreak/>
              <w:t>Dettaglio prestazioni</w:t>
            </w:r>
          </w:p>
        </w:tc>
        <w:tc>
          <w:tcPr>
            <w:tcW w:w="3629" w:type="dxa"/>
            <w:shd w:val="clear" w:color="auto" w:fill="auto"/>
          </w:tcPr>
          <w:p w14:paraId="2A0D6EE8" w14:textId="77777777" w:rsidR="009724D8" w:rsidRPr="009724D8" w:rsidRDefault="009724D8" w:rsidP="007E318E">
            <w:pPr>
              <w:autoSpaceDE w:val="0"/>
              <w:autoSpaceDN w:val="0"/>
              <w:adjustRightInd w:val="0"/>
              <w:spacing w:before="60"/>
              <w:jc w:val="both"/>
              <w:rPr>
                <w:rFonts w:ascii="Calibri" w:hAnsi="Calibri" w:cs="Calibri"/>
                <w:sz w:val="22"/>
                <w:szCs w:val="22"/>
              </w:rPr>
            </w:pPr>
            <w:r w:rsidRPr="009724D8">
              <w:rPr>
                <w:rFonts w:ascii="Calibri" w:hAnsi="Calibri" w:cs="Calibri"/>
                <w:sz w:val="22"/>
                <w:szCs w:val="22"/>
              </w:rPr>
              <w:t>Parametro economico (es.costo unitario, costo orario, costo forfettario, etc)</w:t>
            </w:r>
          </w:p>
        </w:tc>
        <w:tc>
          <w:tcPr>
            <w:tcW w:w="3630" w:type="dxa"/>
            <w:shd w:val="clear" w:color="auto" w:fill="auto"/>
          </w:tcPr>
          <w:p w14:paraId="60649637" w14:textId="77777777" w:rsidR="009724D8" w:rsidRPr="009724D8" w:rsidRDefault="009724D8" w:rsidP="007E318E">
            <w:pPr>
              <w:autoSpaceDE w:val="0"/>
              <w:autoSpaceDN w:val="0"/>
              <w:adjustRightInd w:val="0"/>
              <w:spacing w:before="60"/>
              <w:jc w:val="both"/>
              <w:rPr>
                <w:rFonts w:ascii="Calibri" w:hAnsi="Calibri" w:cs="Calibri"/>
                <w:sz w:val="22"/>
                <w:szCs w:val="22"/>
              </w:rPr>
            </w:pPr>
            <w:r w:rsidRPr="009724D8">
              <w:rPr>
                <w:rFonts w:ascii="Calibri" w:hAnsi="Calibri" w:cs="Calibri"/>
                <w:sz w:val="22"/>
                <w:szCs w:val="22"/>
              </w:rPr>
              <w:t>Importo</w:t>
            </w:r>
          </w:p>
        </w:tc>
      </w:tr>
      <w:tr w:rsidR="009724D8" w:rsidRPr="009724D8" w14:paraId="6E812B15" w14:textId="77777777" w:rsidTr="007E318E">
        <w:tc>
          <w:tcPr>
            <w:tcW w:w="2235" w:type="dxa"/>
            <w:shd w:val="clear" w:color="auto" w:fill="auto"/>
          </w:tcPr>
          <w:p w14:paraId="73FC5126"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3629" w:type="dxa"/>
            <w:shd w:val="clear" w:color="auto" w:fill="auto"/>
          </w:tcPr>
          <w:p w14:paraId="31C21DE2"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3630" w:type="dxa"/>
            <w:shd w:val="clear" w:color="auto" w:fill="auto"/>
          </w:tcPr>
          <w:p w14:paraId="7F014356"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r w:rsidR="009724D8" w:rsidRPr="009724D8" w14:paraId="33AE574B" w14:textId="77777777" w:rsidTr="007E318E">
        <w:tc>
          <w:tcPr>
            <w:tcW w:w="2235" w:type="dxa"/>
            <w:shd w:val="clear" w:color="auto" w:fill="auto"/>
          </w:tcPr>
          <w:p w14:paraId="6C5EB3BF"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3629" w:type="dxa"/>
            <w:shd w:val="clear" w:color="auto" w:fill="auto"/>
          </w:tcPr>
          <w:p w14:paraId="08228E9E"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3630" w:type="dxa"/>
            <w:shd w:val="clear" w:color="auto" w:fill="auto"/>
          </w:tcPr>
          <w:p w14:paraId="30C5E9FD"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r w:rsidR="009724D8" w:rsidRPr="009724D8" w14:paraId="6D790E78" w14:textId="77777777" w:rsidTr="007E318E">
        <w:tc>
          <w:tcPr>
            <w:tcW w:w="2235" w:type="dxa"/>
            <w:shd w:val="clear" w:color="auto" w:fill="auto"/>
          </w:tcPr>
          <w:p w14:paraId="42579D8E"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3629" w:type="dxa"/>
            <w:shd w:val="clear" w:color="auto" w:fill="auto"/>
          </w:tcPr>
          <w:p w14:paraId="36442B1A"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3630" w:type="dxa"/>
            <w:shd w:val="clear" w:color="auto" w:fill="auto"/>
          </w:tcPr>
          <w:p w14:paraId="7036481A"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bl>
    <w:p w14:paraId="59FBE9D2" w14:textId="77777777" w:rsidR="00621E8C" w:rsidRPr="009724D8" w:rsidRDefault="00621E8C" w:rsidP="00373637">
      <w:pPr>
        <w:pStyle w:val="Paragrafoelenco"/>
        <w:ind w:left="0"/>
        <w:jc w:val="both"/>
        <w:rPr>
          <w:rFonts w:asciiTheme="minorHAnsi" w:eastAsia="Times New Roman" w:hAnsiTheme="minorHAnsi" w:cstheme="minorHAnsi"/>
          <w:lang w:eastAsia="it-IT"/>
        </w:rPr>
      </w:pPr>
    </w:p>
    <w:p w14:paraId="5B3C554D" w14:textId="77777777" w:rsidR="009724D8" w:rsidRPr="009724D8" w:rsidRDefault="009724D8" w:rsidP="00373637">
      <w:pPr>
        <w:pStyle w:val="Paragrafoelenco"/>
        <w:ind w:left="0"/>
        <w:jc w:val="both"/>
        <w:rPr>
          <w:rFonts w:asciiTheme="minorHAnsi" w:eastAsia="Times New Roman" w:hAnsiTheme="minorHAnsi" w:cstheme="minorHAnsi"/>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629"/>
        <w:gridCol w:w="3630"/>
      </w:tblGrid>
      <w:tr w:rsidR="009724D8" w:rsidRPr="009724D8" w14:paraId="0DCCCA75" w14:textId="77777777" w:rsidTr="0095648C">
        <w:tc>
          <w:tcPr>
            <w:tcW w:w="9494" w:type="dxa"/>
            <w:gridSpan w:val="3"/>
            <w:shd w:val="clear" w:color="auto" w:fill="auto"/>
          </w:tcPr>
          <w:p w14:paraId="230B912A" w14:textId="0C36EE5B" w:rsidR="00621E8C" w:rsidRPr="009724D8" w:rsidRDefault="00446B65" w:rsidP="00446B65">
            <w:pPr>
              <w:pStyle w:val="Paragrafoelenco"/>
              <w:numPr>
                <w:ilvl w:val="0"/>
                <w:numId w:val="15"/>
              </w:numPr>
              <w:jc w:val="both"/>
              <w:rPr>
                <w:rFonts w:cs="Calibri"/>
                <w:spacing w:val="20"/>
              </w:rPr>
            </w:pPr>
            <w:bookmarkStart w:id="6" w:name="_Hlk169166300"/>
            <w:r w:rsidRPr="009724D8">
              <w:rPr>
                <w:rFonts w:asciiTheme="minorHAnsi" w:hAnsiTheme="minorHAnsi" w:cstheme="minorHAnsi"/>
              </w:rPr>
              <w:t>Organizzazione di laboratori di apprendimento/sviluppo di abilità</w:t>
            </w:r>
          </w:p>
        </w:tc>
      </w:tr>
      <w:tr w:rsidR="009724D8" w:rsidRPr="009724D8" w14:paraId="2583E968" w14:textId="77777777" w:rsidTr="0095648C">
        <w:trPr>
          <w:trHeight w:val="762"/>
        </w:trPr>
        <w:tc>
          <w:tcPr>
            <w:tcW w:w="2235" w:type="dxa"/>
            <w:shd w:val="clear" w:color="auto" w:fill="auto"/>
          </w:tcPr>
          <w:p w14:paraId="047FA7F3" w14:textId="2F0C9237" w:rsidR="00446B65" w:rsidRPr="009724D8" w:rsidRDefault="007E169A" w:rsidP="00446B65">
            <w:pPr>
              <w:autoSpaceDE w:val="0"/>
              <w:autoSpaceDN w:val="0"/>
              <w:adjustRightInd w:val="0"/>
              <w:spacing w:before="60"/>
              <w:rPr>
                <w:rFonts w:ascii="Calibri" w:hAnsi="Calibri" w:cs="Calibri"/>
                <w:spacing w:val="20"/>
                <w:sz w:val="22"/>
                <w:szCs w:val="22"/>
              </w:rPr>
            </w:pPr>
            <w:r w:rsidRPr="009724D8">
              <w:rPr>
                <w:rFonts w:ascii="Calibri" w:eastAsia="Calibri" w:hAnsi="Calibri" w:cs="Calibri"/>
                <w:sz w:val="22"/>
                <w:szCs w:val="22"/>
                <w:lang w:eastAsia="en-US"/>
              </w:rPr>
              <w:t>Tipologia Operatori impiegati (art. 4. Avviso)</w:t>
            </w:r>
          </w:p>
        </w:tc>
        <w:tc>
          <w:tcPr>
            <w:tcW w:w="7259" w:type="dxa"/>
            <w:gridSpan w:val="2"/>
            <w:shd w:val="clear" w:color="auto" w:fill="auto"/>
          </w:tcPr>
          <w:p w14:paraId="305AC6A8" w14:textId="77777777" w:rsidR="00446B65" w:rsidRPr="009724D8" w:rsidRDefault="00446B65" w:rsidP="00446B65">
            <w:pPr>
              <w:autoSpaceDE w:val="0"/>
              <w:autoSpaceDN w:val="0"/>
              <w:adjustRightInd w:val="0"/>
              <w:spacing w:before="60" w:after="120"/>
              <w:rPr>
                <w:rFonts w:ascii="Calibri" w:hAnsi="Calibri" w:cs="Calibri"/>
                <w:sz w:val="22"/>
                <w:szCs w:val="22"/>
              </w:rPr>
            </w:pPr>
          </w:p>
        </w:tc>
      </w:tr>
      <w:bookmarkEnd w:id="6"/>
      <w:tr w:rsidR="009724D8" w:rsidRPr="009724D8" w14:paraId="19176548" w14:textId="77777777" w:rsidTr="007E318E">
        <w:tc>
          <w:tcPr>
            <w:tcW w:w="2235" w:type="dxa"/>
            <w:shd w:val="clear" w:color="auto" w:fill="auto"/>
          </w:tcPr>
          <w:p w14:paraId="45495757"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r w:rsidRPr="009724D8">
              <w:rPr>
                <w:rFonts w:ascii="Calibri" w:eastAsia="Calibri" w:hAnsi="Calibri" w:cs="Calibri"/>
                <w:sz w:val="22"/>
                <w:szCs w:val="22"/>
                <w:lang w:eastAsia="en-US"/>
              </w:rPr>
              <w:t>Dettaglio prestazioni</w:t>
            </w:r>
          </w:p>
        </w:tc>
        <w:tc>
          <w:tcPr>
            <w:tcW w:w="3629" w:type="dxa"/>
            <w:shd w:val="clear" w:color="auto" w:fill="auto"/>
          </w:tcPr>
          <w:p w14:paraId="29A86D97" w14:textId="77777777" w:rsidR="009724D8" w:rsidRPr="009724D8" w:rsidRDefault="009724D8" w:rsidP="007E318E">
            <w:pPr>
              <w:autoSpaceDE w:val="0"/>
              <w:autoSpaceDN w:val="0"/>
              <w:adjustRightInd w:val="0"/>
              <w:spacing w:before="60"/>
              <w:jc w:val="both"/>
              <w:rPr>
                <w:rFonts w:ascii="Calibri" w:hAnsi="Calibri" w:cs="Calibri"/>
                <w:sz w:val="22"/>
                <w:szCs w:val="22"/>
              </w:rPr>
            </w:pPr>
            <w:r w:rsidRPr="009724D8">
              <w:rPr>
                <w:rFonts w:ascii="Calibri" w:hAnsi="Calibri" w:cs="Calibri"/>
                <w:sz w:val="22"/>
                <w:szCs w:val="22"/>
              </w:rPr>
              <w:t>Parametro economico (es.costo unitario, costo orario, costo forfettario, etc)</w:t>
            </w:r>
          </w:p>
        </w:tc>
        <w:tc>
          <w:tcPr>
            <w:tcW w:w="3630" w:type="dxa"/>
            <w:shd w:val="clear" w:color="auto" w:fill="auto"/>
          </w:tcPr>
          <w:p w14:paraId="3D810130" w14:textId="77777777" w:rsidR="009724D8" w:rsidRPr="009724D8" w:rsidRDefault="009724D8" w:rsidP="007E318E">
            <w:pPr>
              <w:autoSpaceDE w:val="0"/>
              <w:autoSpaceDN w:val="0"/>
              <w:adjustRightInd w:val="0"/>
              <w:spacing w:before="60"/>
              <w:jc w:val="both"/>
              <w:rPr>
                <w:rFonts w:ascii="Calibri" w:hAnsi="Calibri" w:cs="Calibri"/>
                <w:sz w:val="22"/>
                <w:szCs w:val="22"/>
              </w:rPr>
            </w:pPr>
            <w:r w:rsidRPr="009724D8">
              <w:rPr>
                <w:rFonts w:ascii="Calibri" w:hAnsi="Calibri" w:cs="Calibri"/>
                <w:sz w:val="22"/>
                <w:szCs w:val="22"/>
              </w:rPr>
              <w:t>Importo</w:t>
            </w:r>
          </w:p>
        </w:tc>
      </w:tr>
      <w:tr w:rsidR="009724D8" w:rsidRPr="009724D8" w14:paraId="52A35AE7" w14:textId="77777777" w:rsidTr="007E318E">
        <w:tc>
          <w:tcPr>
            <w:tcW w:w="2235" w:type="dxa"/>
            <w:shd w:val="clear" w:color="auto" w:fill="auto"/>
          </w:tcPr>
          <w:p w14:paraId="319542A4"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3629" w:type="dxa"/>
            <w:shd w:val="clear" w:color="auto" w:fill="auto"/>
          </w:tcPr>
          <w:p w14:paraId="462A4BFE"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3630" w:type="dxa"/>
            <w:shd w:val="clear" w:color="auto" w:fill="auto"/>
          </w:tcPr>
          <w:p w14:paraId="5FB234E0"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r w:rsidR="009724D8" w:rsidRPr="009724D8" w14:paraId="00EA592B" w14:textId="77777777" w:rsidTr="007E318E">
        <w:tc>
          <w:tcPr>
            <w:tcW w:w="2235" w:type="dxa"/>
            <w:shd w:val="clear" w:color="auto" w:fill="auto"/>
          </w:tcPr>
          <w:p w14:paraId="5FE32E7A"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3629" w:type="dxa"/>
            <w:shd w:val="clear" w:color="auto" w:fill="auto"/>
          </w:tcPr>
          <w:p w14:paraId="297AE101"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3630" w:type="dxa"/>
            <w:shd w:val="clear" w:color="auto" w:fill="auto"/>
          </w:tcPr>
          <w:p w14:paraId="6A169F4E"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r w:rsidR="009724D8" w:rsidRPr="009724D8" w14:paraId="3F08D2B0" w14:textId="77777777" w:rsidTr="007E318E">
        <w:tc>
          <w:tcPr>
            <w:tcW w:w="2235" w:type="dxa"/>
            <w:shd w:val="clear" w:color="auto" w:fill="auto"/>
          </w:tcPr>
          <w:p w14:paraId="396B7454"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3629" w:type="dxa"/>
            <w:shd w:val="clear" w:color="auto" w:fill="auto"/>
          </w:tcPr>
          <w:p w14:paraId="6A5A8CB6"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3630" w:type="dxa"/>
            <w:shd w:val="clear" w:color="auto" w:fill="auto"/>
          </w:tcPr>
          <w:p w14:paraId="2ED51163"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bl>
    <w:p w14:paraId="07855A65" w14:textId="77777777" w:rsidR="00621E8C" w:rsidRPr="009724D8" w:rsidRDefault="00621E8C" w:rsidP="00373637">
      <w:pPr>
        <w:pStyle w:val="Paragrafoelenco"/>
        <w:ind w:left="0"/>
        <w:jc w:val="both"/>
        <w:rPr>
          <w:rFonts w:asciiTheme="minorHAnsi" w:eastAsia="Times New Roman" w:hAnsiTheme="minorHAnsi" w:cstheme="minorHAnsi"/>
          <w:lang w:eastAsia="it-IT"/>
        </w:rPr>
      </w:pPr>
    </w:p>
    <w:p w14:paraId="6F61C00A" w14:textId="77777777" w:rsidR="009724D8" w:rsidRPr="009724D8" w:rsidRDefault="009724D8" w:rsidP="00373637">
      <w:pPr>
        <w:pStyle w:val="Paragrafoelenco"/>
        <w:ind w:left="0"/>
        <w:jc w:val="both"/>
        <w:rPr>
          <w:rFonts w:asciiTheme="minorHAnsi" w:eastAsia="Times New Roman" w:hAnsiTheme="minorHAnsi" w:cstheme="minorHAnsi"/>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629"/>
        <w:gridCol w:w="3630"/>
      </w:tblGrid>
      <w:tr w:rsidR="009724D8" w:rsidRPr="009724D8" w14:paraId="022E311A" w14:textId="77777777" w:rsidTr="0095648C">
        <w:tc>
          <w:tcPr>
            <w:tcW w:w="9494" w:type="dxa"/>
            <w:gridSpan w:val="3"/>
            <w:shd w:val="clear" w:color="auto" w:fill="auto"/>
          </w:tcPr>
          <w:p w14:paraId="433C7A57" w14:textId="6207EB1E" w:rsidR="00621E8C" w:rsidRPr="009724D8" w:rsidRDefault="00446B65" w:rsidP="00446B65">
            <w:pPr>
              <w:pStyle w:val="Paragrafoelenco"/>
              <w:numPr>
                <w:ilvl w:val="0"/>
                <w:numId w:val="15"/>
              </w:numPr>
              <w:jc w:val="both"/>
              <w:rPr>
                <w:rFonts w:cs="Calibri"/>
                <w:spacing w:val="20"/>
              </w:rPr>
            </w:pPr>
            <w:r w:rsidRPr="009724D8">
              <w:rPr>
                <w:rFonts w:asciiTheme="minorHAnsi" w:hAnsiTheme="minorHAnsi" w:cstheme="minorHAnsi"/>
              </w:rPr>
              <w:t>Accompagnamento ad attività di socializzazione e inserimento in reti esterne</w:t>
            </w:r>
          </w:p>
        </w:tc>
      </w:tr>
      <w:tr w:rsidR="009724D8" w:rsidRPr="009724D8" w14:paraId="20814212" w14:textId="77777777" w:rsidTr="0095648C">
        <w:trPr>
          <w:trHeight w:val="762"/>
        </w:trPr>
        <w:tc>
          <w:tcPr>
            <w:tcW w:w="2235" w:type="dxa"/>
            <w:shd w:val="clear" w:color="auto" w:fill="auto"/>
          </w:tcPr>
          <w:p w14:paraId="411E6F96" w14:textId="350E7ED5" w:rsidR="00621E8C" w:rsidRPr="009724D8" w:rsidRDefault="007E169A" w:rsidP="0095648C">
            <w:pPr>
              <w:autoSpaceDE w:val="0"/>
              <w:autoSpaceDN w:val="0"/>
              <w:adjustRightInd w:val="0"/>
              <w:spacing w:before="60"/>
              <w:rPr>
                <w:rFonts w:ascii="Calibri" w:hAnsi="Calibri" w:cs="Calibri"/>
                <w:spacing w:val="20"/>
                <w:sz w:val="22"/>
                <w:szCs w:val="22"/>
              </w:rPr>
            </w:pPr>
            <w:r w:rsidRPr="009724D8">
              <w:rPr>
                <w:rFonts w:ascii="Calibri" w:eastAsia="Calibri" w:hAnsi="Calibri" w:cs="Calibri"/>
                <w:sz w:val="22"/>
                <w:szCs w:val="22"/>
                <w:lang w:eastAsia="en-US"/>
              </w:rPr>
              <w:t>Tipologia Operatori impiegati (art. 4. Avviso)</w:t>
            </w:r>
          </w:p>
        </w:tc>
        <w:tc>
          <w:tcPr>
            <w:tcW w:w="7259" w:type="dxa"/>
            <w:gridSpan w:val="2"/>
            <w:shd w:val="clear" w:color="auto" w:fill="auto"/>
          </w:tcPr>
          <w:p w14:paraId="47ABAFBA" w14:textId="77777777" w:rsidR="00621E8C" w:rsidRPr="009724D8" w:rsidRDefault="00621E8C" w:rsidP="0095648C">
            <w:pPr>
              <w:autoSpaceDE w:val="0"/>
              <w:autoSpaceDN w:val="0"/>
              <w:adjustRightInd w:val="0"/>
              <w:spacing w:before="60" w:after="120"/>
              <w:rPr>
                <w:rFonts w:ascii="Calibri" w:hAnsi="Calibri" w:cs="Calibri"/>
                <w:sz w:val="22"/>
                <w:szCs w:val="22"/>
              </w:rPr>
            </w:pPr>
          </w:p>
        </w:tc>
      </w:tr>
      <w:tr w:rsidR="009724D8" w:rsidRPr="009724D8" w14:paraId="41A45641" w14:textId="77777777" w:rsidTr="007E318E">
        <w:tc>
          <w:tcPr>
            <w:tcW w:w="2235" w:type="dxa"/>
            <w:shd w:val="clear" w:color="auto" w:fill="auto"/>
          </w:tcPr>
          <w:p w14:paraId="54862D73"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r w:rsidRPr="009724D8">
              <w:rPr>
                <w:rFonts w:ascii="Calibri" w:eastAsia="Calibri" w:hAnsi="Calibri" w:cs="Calibri"/>
                <w:sz w:val="22"/>
                <w:szCs w:val="22"/>
                <w:lang w:eastAsia="en-US"/>
              </w:rPr>
              <w:t>Dettaglio prestazioni</w:t>
            </w:r>
          </w:p>
        </w:tc>
        <w:tc>
          <w:tcPr>
            <w:tcW w:w="3629" w:type="dxa"/>
            <w:shd w:val="clear" w:color="auto" w:fill="auto"/>
          </w:tcPr>
          <w:p w14:paraId="3A8A6999" w14:textId="77777777" w:rsidR="009724D8" w:rsidRPr="009724D8" w:rsidRDefault="009724D8" w:rsidP="007E318E">
            <w:pPr>
              <w:autoSpaceDE w:val="0"/>
              <w:autoSpaceDN w:val="0"/>
              <w:adjustRightInd w:val="0"/>
              <w:spacing w:before="60"/>
              <w:jc w:val="both"/>
              <w:rPr>
                <w:rFonts w:ascii="Calibri" w:hAnsi="Calibri" w:cs="Calibri"/>
                <w:sz w:val="22"/>
                <w:szCs w:val="22"/>
              </w:rPr>
            </w:pPr>
            <w:r w:rsidRPr="009724D8">
              <w:rPr>
                <w:rFonts w:ascii="Calibri" w:hAnsi="Calibri" w:cs="Calibri"/>
                <w:sz w:val="22"/>
                <w:szCs w:val="22"/>
              </w:rPr>
              <w:t>Parametro economico (es.costo unitario, costo orario, costo forfettario, etc)</w:t>
            </w:r>
          </w:p>
        </w:tc>
        <w:tc>
          <w:tcPr>
            <w:tcW w:w="3630" w:type="dxa"/>
            <w:shd w:val="clear" w:color="auto" w:fill="auto"/>
          </w:tcPr>
          <w:p w14:paraId="6B01DDBC" w14:textId="77777777" w:rsidR="009724D8" w:rsidRPr="009724D8" w:rsidRDefault="009724D8" w:rsidP="007E318E">
            <w:pPr>
              <w:autoSpaceDE w:val="0"/>
              <w:autoSpaceDN w:val="0"/>
              <w:adjustRightInd w:val="0"/>
              <w:spacing w:before="60"/>
              <w:jc w:val="both"/>
              <w:rPr>
                <w:rFonts w:ascii="Calibri" w:hAnsi="Calibri" w:cs="Calibri"/>
                <w:sz w:val="22"/>
                <w:szCs w:val="22"/>
              </w:rPr>
            </w:pPr>
            <w:r w:rsidRPr="009724D8">
              <w:rPr>
                <w:rFonts w:ascii="Calibri" w:hAnsi="Calibri" w:cs="Calibri"/>
                <w:sz w:val="22"/>
                <w:szCs w:val="22"/>
              </w:rPr>
              <w:t>Importo</w:t>
            </w:r>
          </w:p>
        </w:tc>
      </w:tr>
      <w:tr w:rsidR="009724D8" w:rsidRPr="009724D8" w14:paraId="0D788BBC" w14:textId="77777777" w:rsidTr="007E318E">
        <w:tc>
          <w:tcPr>
            <w:tcW w:w="2235" w:type="dxa"/>
            <w:shd w:val="clear" w:color="auto" w:fill="auto"/>
          </w:tcPr>
          <w:p w14:paraId="588DD740"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3629" w:type="dxa"/>
            <w:shd w:val="clear" w:color="auto" w:fill="auto"/>
          </w:tcPr>
          <w:p w14:paraId="548791B5"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3630" w:type="dxa"/>
            <w:shd w:val="clear" w:color="auto" w:fill="auto"/>
          </w:tcPr>
          <w:p w14:paraId="6FEDB653"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r w:rsidR="009724D8" w:rsidRPr="009724D8" w14:paraId="39E9B214" w14:textId="77777777" w:rsidTr="007E318E">
        <w:tc>
          <w:tcPr>
            <w:tcW w:w="2235" w:type="dxa"/>
            <w:shd w:val="clear" w:color="auto" w:fill="auto"/>
          </w:tcPr>
          <w:p w14:paraId="64956F41"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3629" w:type="dxa"/>
            <w:shd w:val="clear" w:color="auto" w:fill="auto"/>
          </w:tcPr>
          <w:p w14:paraId="53DA0726"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3630" w:type="dxa"/>
            <w:shd w:val="clear" w:color="auto" w:fill="auto"/>
          </w:tcPr>
          <w:p w14:paraId="6E512447"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r w:rsidR="009724D8" w:rsidRPr="009724D8" w14:paraId="4CE8A8BB" w14:textId="77777777" w:rsidTr="007E318E">
        <w:tc>
          <w:tcPr>
            <w:tcW w:w="2235" w:type="dxa"/>
            <w:shd w:val="clear" w:color="auto" w:fill="auto"/>
          </w:tcPr>
          <w:p w14:paraId="55616D86"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3629" w:type="dxa"/>
            <w:shd w:val="clear" w:color="auto" w:fill="auto"/>
          </w:tcPr>
          <w:p w14:paraId="15B399BB"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3630" w:type="dxa"/>
            <w:shd w:val="clear" w:color="auto" w:fill="auto"/>
          </w:tcPr>
          <w:p w14:paraId="261D4B90"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bl>
    <w:p w14:paraId="076F8DDF" w14:textId="1EACBE13" w:rsidR="0048014F" w:rsidRPr="009724D8" w:rsidRDefault="0048014F" w:rsidP="00373637">
      <w:pPr>
        <w:pStyle w:val="Paragrafoelenco"/>
        <w:ind w:left="0"/>
        <w:jc w:val="both"/>
        <w:rPr>
          <w:rFonts w:asciiTheme="minorHAnsi" w:eastAsia="Times New Roman" w:hAnsiTheme="minorHAnsi" w:cstheme="minorHAnsi"/>
          <w:lang w:eastAsia="it-IT"/>
        </w:rPr>
      </w:pPr>
    </w:p>
    <w:p w14:paraId="4F522D9D" w14:textId="77777777" w:rsidR="00621E8C" w:rsidRPr="009724D8" w:rsidRDefault="00621E8C" w:rsidP="00373637">
      <w:pPr>
        <w:pStyle w:val="Paragrafoelenco"/>
        <w:ind w:left="0"/>
        <w:jc w:val="both"/>
        <w:rPr>
          <w:rFonts w:asciiTheme="minorHAnsi" w:eastAsia="Times New Roman" w:hAnsiTheme="minorHAnsi" w:cstheme="minorHAnsi"/>
          <w:lang w:eastAsia="it-IT"/>
        </w:rPr>
      </w:pPr>
    </w:p>
    <w:p w14:paraId="7106FCBA" w14:textId="69929CF9" w:rsidR="00FF65F9" w:rsidRPr="00F173DD" w:rsidRDefault="00FF65F9" w:rsidP="00FF65F9">
      <w:pPr>
        <w:pStyle w:val="Paragrafoelenco"/>
        <w:widowControl w:val="0"/>
        <w:numPr>
          <w:ilvl w:val="0"/>
          <w:numId w:val="20"/>
        </w:numPr>
        <w:tabs>
          <w:tab w:val="left" w:pos="861"/>
        </w:tabs>
        <w:autoSpaceDE w:val="0"/>
        <w:autoSpaceDN w:val="0"/>
        <w:spacing w:before="1" w:after="0" w:line="278" w:lineRule="auto"/>
        <w:ind w:right="138"/>
        <w:contextualSpacing w:val="0"/>
        <w:jc w:val="both"/>
        <w:rPr>
          <w:b/>
          <w:sz w:val="24"/>
        </w:rPr>
      </w:pPr>
      <w:r>
        <w:rPr>
          <w:b/>
          <w:sz w:val="24"/>
        </w:rPr>
        <w:t>SEZIONE 3</w:t>
      </w:r>
      <w:r w:rsidRPr="00592270">
        <w:rPr>
          <w:rFonts w:asciiTheme="minorHAnsi" w:eastAsia="Times New Roman" w:hAnsiTheme="minorHAnsi" w:cstheme="minorHAnsi"/>
          <w:lang w:eastAsia="it-IT"/>
        </w:rPr>
        <w:t>.</w:t>
      </w:r>
      <w:r w:rsidR="00592270" w:rsidRPr="00592270">
        <w:rPr>
          <w:rFonts w:asciiTheme="minorHAnsi" w:eastAsia="Times New Roman" w:hAnsiTheme="minorHAnsi" w:cstheme="minorHAnsi"/>
          <w:lang w:eastAsia="it-IT"/>
        </w:rPr>
        <w:t xml:space="preserve"> </w:t>
      </w:r>
      <w:r w:rsidR="00592270" w:rsidRPr="00267DEE">
        <w:rPr>
          <w:rFonts w:asciiTheme="minorHAnsi" w:eastAsia="Times New Roman" w:hAnsiTheme="minorHAnsi" w:cstheme="minorHAnsi"/>
          <w:b/>
          <w:bCs/>
          <w:color w:val="000000" w:themeColor="text1"/>
          <w:lang w:eastAsia="it-IT"/>
        </w:rPr>
        <w:t xml:space="preserve">SOGGETTI EROGATORI DI INTERVENTI SOCIOEDUCATIVI, EDUCATIVI E SOCIALIZZANTI A FAVORE </w:t>
      </w:r>
      <w:r w:rsidR="00234162" w:rsidRPr="00267DEE">
        <w:rPr>
          <w:rFonts w:asciiTheme="minorHAnsi" w:eastAsia="Times New Roman" w:hAnsiTheme="minorHAnsi" w:cstheme="minorHAnsi"/>
          <w:b/>
          <w:bCs/>
          <w:color w:val="000000" w:themeColor="text1"/>
          <w:lang w:eastAsia="it-IT"/>
        </w:rPr>
        <w:t>DI MINORI</w:t>
      </w:r>
      <w:r w:rsidR="00592270" w:rsidRPr="00267DEE">
        <w:rPr>
          <w:rFonts w:asciiTheme="minorHAnsi" w:eastAsia="Times New Roman" w:hAnsiTheme="minorHAnsi" w:cstheme="minorHAnsi"/>
          <w:b/>
          <w:bCs/>
          <w:color w:val="000000" w:themeColor="text1"/>
          <w:lang w:eastAsia="it-IT"/>
        </w:rPr>
        <w:t xml:space="preserve"> CON DISABILITÀ O IN CONDIZION</w:t>
      </w:r>
      <w:r w:rsidR="00BD7513">
        <w:rPr>
          <w:rFonts w:asciiTheme="minorHAnsi" w:eastAsia="Times New Roman" w:hAnsiTheme="minorHAnsi" w:cstheme="minorHAnsi"/>
          <w:b/>
          <w:bCs/>
          <w:color w:val="000000" w:themeColor="text1"/>
          <w:lang w:eastAsia="it-IT"/>
        </w:rPr>
        <w:t>I</w:t>
      </w:r>
      <w:r w:rsidR="00592270" w:rsidRPr="00267DEE">
        <w:rPr>
          <w:rFonts w:asciiTheme="minorHAnsi" w:eastAsia="Times New Roman" w:hAnsiTheme="minorHAnsi" w:cstheme="minorHAnsi"/>
          <w:b/>
          <w:bCs/>
          <w:color w:val="000000" w:themeColor="text1"/>
          <w:lang w:eastAsia="it-IT"/>
        </w:rPr>
        <w:t xml:space="preserve"> DI NON AUTOSUFFICIENZA, IN CONTESTI SOCIALIZZANTI.</w:t>
      </w:r>
      <w:r w:rsidR="00592270" w:rsidRPr="00267DEE">
        <w:rPr>
          <w:b/>
          <w:color w:val="000000" w:themeColor="text1"/>
          <w:sz w:val="24"/>
        </w:rPr>
        <w:t xml:space="preserve"> </w:t>
      </w:r>
    </w:p>
    <w:p w14:paraId="55D6CBD0" w14:textId="77777777" w:rsidR="00F173DD" w:rsidRDefault="00F173DD" w:rsidP="00F173DD">
      <w:pPr>
        <w:pStyle w:val="Paragrafoelenco"/>
        <w:widowControl w:val="0"/>
        <w:tabs>
          <w:tab w:val="left" w:pos="861"/>
        </w:tabs>
        <w:autoSpaceDE w:val="0"/>
        <w:autoSpaceDN w:val="0"/>
        <w:spacing w:before="1" w:after="0" w:line="278" w:lineRule="auto"/>
        <w:ind w:left="861" w:right="138"/>
        <w:contextualSpacing w:val="0"/>
        <w:jc w:val="both"/>
        <w:rPr>
          <w:b/>
          <w:sz w:val="24"/>
        </w:rPr>
      </w:pPr>
    </w:p>
    <w:p w14:paraId="6E386FFA" w14:textId="059C8393" w:rsidR="00DE2B77" w:rsidRPr="009724D8" w:rsidRDefault="007E169A" w:rsidP="00DE2B77">
      <w:pPr>
        <w:jc w:val="both"/>
        <w:rPr>
          <w:rFonts w:asciiTheme="minorHAnsi" w:hAnsiTheme="minorHAnsi" w:cstheme="minorHAnsi"/>
          <w:sz w:val="22"/>
          <w:szCs w:val="22"/>
        </w:rPr>
      </w:pPr>
      <w:r w:rsidRPr="00F173DD">
        <w:rPr>
          <w:rFonts w:asciiTheme="minorHAnsi" w:hAnsiTheme="minorHAnsi" w:cstheme="minorHAnsi"/>
          <w:color w:val="000000" w:themeColor="text1"/>
          <w:sz w:val="22"/>
          <w:szCs w:val="22"/>
        </w:rPr>
        <w:t xml:space="preserve">Si prevedono interventi di natura socializzante e/o socioeducativa </w:t>
      </w:r>
      <w:r w:rsidR="00DE2B77" w:rsidRPr="00F173DD">
        <w:rPr>
          <w:rFonts w:asciiTheme="minorHAnsi" w:hAnsiTheme="minorHAnsi" w:cstheme="minorHAnsi"/>
          <w:color w:val="000000" w:themeColor="text1"/>
          <w:sz w:val="22"/>
          <w:szCs w:val="22"/>
        </w:rPr>
        <w:t xml:space="preserve">a favore del minore con disabilità </w:t>
      </w:r>
      <w:bookmarkStart w:id="7" w:name="_Hlk200353640"/>
      <w:r w:rsidR="0084167B" w:rsidRPr="00F173DD">
        <w:rPr>
          <w:rFonts w:ascii="Calibri" w:hAnsi="Calibri" w:cs="Calibri"/>
          <w:color w:val="000000" w:themeColor="text1"/>
          <w:sz w:val="22"/>
          <w:szCs w:val="22"/>
        </w:rPr>
        <w:t>nell’ambito di progettualità di benessere e miglioramento della qualità di vita della persona</w:t>
      </w:r>
      <w:bookmarkEnd w:id="7"/>
      <w:r w:rsidR="00DE2B77" w:rsidRPr="00F173DD">
        <w:rPr>
          <w:rFonts w:asciiTheme="minorHAnsi" w:hAnsiTheme="minorHAnsi" w:cstheme="minorHAnsi"/>
          <w:color w:val="000000" w:themeColor="text1"/>
          <w:sz w:val="22"/>
          <w:szCs w:val="22"/>
        </w:rPr>
        <w:t xml:space="preserve">. L’intervento è finalizzato al mantenimento e/o potenziamento delle abilità psico-fisiche del </w:t>
      </w:r>
      <w:r w:rsidR="00DE2B77" w:rsidRPr="009724D8">
        <w:rPr>
          <w:rFonts w:asciiTheme="minorHAnsi" w:hAnsiTheme="minorHAnsi" w:cstheme="minorHAnsi"/>
          <w:sz w:val="22"/>
          <w:szCs w:val="22"/>
        </w:rPr>
        <w:t>minore con disabilità, alla socializzazione ed integrazione nel proprio territorio. L’intervento è anche a supporto della famiglia inteso come sollievo al caregiver familiare. E' prevista la realizzazione di progetti di natura educativa e socializzante, da realizzarsi al di fuori d</w:t>
      </w:r>
      <w:r w:rsidRPr="009724D8">
        <w:rPr>
          <w:rFonts w:asciiTheme="minorHAnsi" w:hAnsiTheme="minorHAnsi" w:cstheme="minorHAnsi"/>
          <w:sz w:val="22"/>
          <w:szCs w:val="22"/>
        </w:rPr>
        <w:t>e</w:t>
      </w:r>
      <w:r w:rsidR="00DE2B77" w:rsidRPr="009724D8">
        <w:rPr>
          <w:rFonts w:asciiTheme="minorHAnsi" w:hAnsiTheme="minorHAnsi" w:cstheme="minorHAnsi"/>
          <w:sz w:val="22"/>
          <w:szCs w:val="22"/>
        </w:rPr>
        <w:t>ll’orario scolastico, che favoriscano il benessere psicofisico e la vita di relazione dei minori con disabilità, a titolo d’esempio: attività di tempo libero, attività motoria in acqua, accompagnamento in progetti extras</w:t>
      </w:r>
      <w:r w:rsidR="00F173DD">
        <w:rPr>
          <w:rFonts w:asciiTheme="minorHAnsi" w:hAnsiTheme="minorHAnsi" w:cstheme="minorHAnsi"/>
          <w:sz w:val="22"/>
          <w:szCs w:val="22"/>
        </w:rPr>
        <w:t>colastici</w:t>
      </w:r>
      <w:r w:rsidR="00DE2B77" w:rsidRPr="009724D8">
        <w:rPr>
          <w:rFonts w:asciiTheme="minorHAnsi" w:hAnsiTheme="minorHAnsi" w:cstheme="minorHAnsi"/>
          <w:sz w:val="22"/>
          <w:szCs w:val="22"/>
        </w:rPr>
        <w:t>, gite ecc.</w:t>
      </w:r>
    </w:p>
    <w:p w14:paraId="062CB8A5" w14:textId="77777777" w:rsidR="00DE2B77" w:rsidRPr="009724D8" w:rsidRDefault="00DE2B77" w:rsidP="00DE2B77">
      <w:pPr>
        <w:jc w:val="both"/>
        <w:rPr>
          <w:rFonts w:asciiTheme="minorHAnsi" w:hAnsiTheme="minorHAnsi" w:cstheme="minorHAnsi"/>
          <w:sz w:val="22"/>
          <w:szCs w:val="22"/>
        </w:rPr>
      </w:pPr>
      <w:r w:rsidRPr="009724D8">
        <w:rPr>
          <w:rFonts w:asciiTheme="minorHAnsi" w:hAnsiTheme="minorHAnsi" w:cstheme="minorHAnsi"/>
          <w:sz w:val="22"/>
          <w:szCs w:val="22"/>
        </w:rPr>
        <w:lastRenderedPageBreak/>
        <w:t>L'operatore accompagna il minore nelle uscite e nelle attività programmate avendo cura di attuare le strategie per raggiungere gli obiettivi, soprattutto nell'ambito dell'autonomia personale.</w:t>
      </w:r>
    </w:p>
    <w:p w14:paraId="7CB437ED" w14:textId="25807266" w:rsidR="00DE2B77" w:rsidRPr="009724D8" w:rsidRDefault="00DE2B77" w:rsidP="00DE2B77">
      <w:pPr>
        <w:jc w:val="both"/>
        <w:rPr>
          <w:rFonts w:asciiTheme="minorHAnsi" w:hAnsiTheme="minorHAnsi" w:cstheme="minorHAnsi"/>
          <w:sz w:val="22"/>
          <w:szCs w:val="22"/>
        </w:rPr>
      </w:pPr>
      <w:r w:rsidRPr="009724D8">
        <w:rPr>
          <w:rFonts w:asciiTheme="minorHAnsi" w:hAnsiTheme="minorHAnsi" w:cstheme="minorHAnsi"/>
          <w:sz w:val="22"/>
          <w:szCs w:val="22"/>
        </w:rPr>
        <w:t>L’affiancamento avviene sia nel contesto naturale di vita sia nei luoghi ritenuti idonei come spazi ricreativi.</w:t>
      </w:r>
    </w:p>
    <w:p w14:paraId="28D282D3" w14:textId="77777777" w:rsidR="00DE2B77" w:rsidRPr="009724D8" w:rsidRDefault="00DE2B77" w:rsidP="00DE2B77">
      <w:pPr>
        <w:jc w:val="both"/>
        <w:rPr>
          <w:rFonts w:asciiTheme="minorHAnsi" w:hAnsiTheme="minorHAnsi" w:cstheme="minorHAnsi"/>
          <w:sz w:val="22"/>
          <w:szCs w:val="22"/>
        </w:rPr>
      </w:pPr>
      <w:r w:rsidRPr="009724D8">
        <w:rPr>
          <w:rFonts w:asciiTheme="minorHAnsi" w:hAnsiTheme="minorHAnsi" w:cstheme="minorHAnsi"/>
          <w:sz w:val="22"/>
          <w:szCs w:val="22"/>
        </w:rPr>
        <w:t>Principali obiettivi degli interventi sono:</w:t>
      </w:r>
    </w:p>
    <w:p w14:paraId="2EF198B8" w14:textId="77777777" w:rsidR="00DE2B77" w:rsidRPr="009724D8" w:rsidRDefault="00DE2B77" w:rsidP="00DE2B77">
      <w:pPr>
        <w:pStyle w:val="Paragrafoelenco"/>
        <w:numPr>
          <w:ilvl w:val="0"/>
          <w:numId w:val="12"/>
        </w:numPr>
        <w:jc w:val="both"/>
        <w:rPr>
          <w:rFonts w:asciiTheme="minorHAnsi" w:hAnsiTheme="minorHAnsi" w:cstheme="minorHAnsi"/>
        </w:rPr>
      </w:pPr>
      <w:r w:rsidRPr="009724D8">
        <w:rPr>
          <w:rFonts w:asciiTheme="minorHAnsi" w:hAnsiTheme="minorHAnsi" w:cstheme="minorHAnsi"/>
        </w:rPr>
        <w:t>Potenziare le capacità comunicative, anche tenendo conto del dato interculturale vista l'elevata presenza di minori stranieri;</w:t>
      </w:r>
    </w:p>
    <w:p w14:paraId="057C89F0" w14:textId="77777777" w:rsidR="00DE2B77" w:rsidRPr="009724D8" w:rsidRDefault="00DE2B77" w:rsidP="00DE2B77">
      <w:pPr>
        <w:pStyle w:val="Paragrafoelenco"/>
        <w:numPr>
          <w:ilvl w:val="0"/>
          <w:numId w:val="12"/>
        </w:numPr>
        <w:jc w:val="both"/>
        <w:rPr>
          <w:rFonts w:asciiTheme="minorHAnsi" w:hAnsiTheme="minorHAnsi" w:cstheme="minorHAnsi"/>
        </w:rPr>
      </w:pPr>
      <w:r w:rsidRPr="009724D8">
        <w:rPr>
          <w:rFonts w:asciiTheme="minorHAnsi" w:hAnsiTheme="minorHAnsi" w:cstheme="minorHAnsi"/>
        </w:rPr>
        <w:t>Sostenere lo sviluppo di percorsi di autonomia;</w:t>
      </w:r>
    </w:p>
    <w:p w14:paraId="15C46D6B" w14:textId="77777777" w:rsidR="00DE2B77" w:rsidRPr="009724D8" w:rsidRDefault="00DE2B77" w:rsidP="00DE2B77">
      <w:pPr>
        <w:pStyle w:val="Paragrafoelenco"/>
        <w:numPr>
          <w:ilvl w:val="0"/>
          <w:numId w:val="12"/>
        </w:numPr>
        <w:jc w:val="both"/>
        <w:rPr>
          <w:rFonts w:asciiTheme="minorHAnsi" w:hAnsiTheme="minorHAnsi" w:cstheme="minorHAnsi"/>
        </w:rPr>
      </w:pPr>
      <w:r w:rsidRPr="009724D8">
        <w:rPr>
          <w:rFonts w:asciiTheme="minorHAnsi" w:hAnsiTheme="minorHAnsi" w:cstheme="minorHAnsi"/>
        </w:rPr>
        <w:t>Favorire l’integrazione sociale (sul territorio, con il gruppo dei pari …);</w:t>
      </w:r>
    </w:p>
    <w:p w14:paraId="2BA66250" w14:textId="7452B417" w:rsidR="00DE2B77" w:rsidRPr="009724D8" w:rsidRDefault="00DE2B77" w:rsidP="00DE2B77">
      <w:pPr>
        <w:pStyle w:val="Paragrafoelenco"/>
        <w:numPr>
          <w:ilvl w:val="0"/>
          <w:numId w:val="12"/>
        </w:numPr>
        <w:jc w:val="both"/>
        <w:rPr>
          <w:rFonts w:asciiTheme="minorHAnsi" w:hAnsiTheme="minorHAnsi" w:cstheme="minorHAnsi"/>
        </w:rPr>
      </w:pPr>
      <w:r w:rsidRPr="009724D8">
        <w:rPr>
          <w:rFonts w:asciiTheme="minorHAnsi" w:hAnsiTheme="minorHAnsi" w:cstheme="minorHAnsi"/>
        </w:rPr>
        <w:t>Offrire un supporto alla famiglia nella gestione delle attività quotidiane relative al</w:t>
      </w:r>
      <w:r w:rsidR="004F4293">
        <w:rPr>
          <w:rFonts w:asciiTheme="minorHAnsi" w:hAnsiTheme="minorHAnsi" w:cstheme="minorHAnsi"/>
        </w:rPr>
        <w:t xml:space="preserve"> minore </w:t>
      </w:r>
      <w:r w:rsidRPr="009724D8">
        <w:rPr>
          <w:rFonts w:asciiTheme="minorHAnsi" w:hAnsiTheme="minorHAnsi" w:cstheme="minorHAnsi"/>
        </w:rPr>
        <w:t>con disabilità.</w:t>
      </w:r>
    </w:p>
    <w:p w14:paraId="14A17560" w14:textId="77777777" w:rsidR="00851FCA" w:rsidRPr="009724D8" w:rsidRDefault="00851FCA" w:rsidP="00851FCA">
      <w:pPr>
        <w:jc w:val="both"/>
        <w:rPr>
          <w:rFonts w:asciiTheme="minorHAnsi" w:hAnsiTheme="minorHAnsi" w:cstheme="minorHAnsi"/>
          <w:sz w:val="22"/>
          <w:szCs w:val="22"/>
        </w:rPr>
      </w:pPr>
      <w:r w:rsidRPr="009724D8">
        <w:rPr>
          <w:rFonts w:asciiTheme="minorHAnsi" w:hAnsiTheme="minorHAnsi" w:cstheme="minorHAnsi"/>
          <w:sz w:val="22"/>
          <w:szCs w:val="22"/>
        </w:rPr>
        <w:t>Tali attività potranno svolgersi anche in spazi messi a disposizione dall'ente gestore, fatto salvo l'obiettivo della socializzazione.</w:t>
      </w:r>
    </w:p>
    <w:p w14:paraId="5604D33E" w14:textId="77777777" w:rsidR="00E12FF7" w:rsidRPr="009724D8" w:rsidRDefault="00E12FF7" w:rsidP="00851FCA">
      <w:pPr>
        <w:jc w:val="both"/>
        <w:rPr>
          <w:rFonts w:asciiTheme="minorHAnsi" w:hAnsiTheme="minorHAnsi" w:cstheme="minorHAnsi"/>
          <w:sz w:val="22"/>
          <w:szCs w:val="22"/>
        </w:rPr>
      </w:pPr>
    </w:p>
    <w:p w14:paraId="4EE870DE" w14:textId="77777777" w:rsidR="00DE2B77" w:rsidRPr="009724D8" w:rsidRDefault="00DE2B77" w:rsidP="00DE2B77">
      <w:pPr>
        <w:jc w:val="both"/>
        <w:rPr>
          <w:rFonts w:asciiTheme="minorHAnsi" w:hAnsiTheme="minorHAnsi" w:cstheme="minorHAnsi"/>
          <w:sz w:val="22"/>
          <w:szCs w:val="22"/>
        </w:rPr>
      </w:pPr>
      <w:r w:rsidRPr="009724D8">
        <w:rPr>
          <w:rFonts w:asciiTheme="minorHAnsi" w:hAnsiTheme="minorHAnsi" w:cstheme="minorHAnsi"/>
          <w:sz w:val="22"/>
          <w:szCs w:val="22"/>
        </w:rPr>
        <w:t>Declinazione degli interventi che si intende erogare:</w:t>
      </w:r>
    </w:p>
    <w:p w14:paraId="3B47DCA5" w14:textId="77777777" w:rsidR="00DE2B77" w:rsidRPr="009724D8" w:rsidRDefault="00DE2B77" w:rsidP="00851FCA">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698"/>
        <w:gridCol w:w="1561"/>
      </w:tblGrid>
      <w:tr w:rsidR="009724D8" w:rsidRPr="009724D8" w14:paraId="302188C7" w14:textId="77777777" w:rsidTr="00E84C6F">
        <w:tc>
          <w:tcPr>
            <w:tcW w:w="9494" w:type="dxa"/>
            <w:gridSpan w:val="3"/>
            <w:shd w:val="clear" w:color="auto" w:fill="auto"/>
          </w:tcPr>
          <w:p w14:paraId="394BE874" w14:textId="77777777" w:rsidR="00DE2B77" w:rsidRPr="009724D8" w:rsidRDefault="00DE2B77" w:rsidP="00E84C6F">
            <w:pPr>
              <w:pStyle w:val="Paragrafoelenco"/>
              <w:numPr>
                <w:ilvl w:val="0"/>
                <w:numId w:val="15"/>
              </w:numPr>
              <w:jc w:val="both"/>
              <w:rPr>
                <w:rFonts w:asciiTheme="minorHAnsi" w:hAnsiTheme="minorHAnsi" w:cstheme="minorHAnsi"/>
              </w:rPr>
            </w:pPr>
            <w:r w:rsidRPr="009724D8">
              <w:rPr>
                <w:rFonts w:asciiTheme="minorHAnsi" w:hAnsiTheme="minorHAnsi" w:cstheme="minorHAnsi"/>
              </w:rPr>
              <w:t>Supporto educativo e accompagnamento alle autonomie</w:t>
            </w:r>
          </w:p>
        </w:tc>
      </w:tr>
      <w:tr w:rsidR="009724D8" w:rsidRPr="009724D8" w14:paraId="127A3264" w14:textId="77777777" w:rsidTr="00E84C6F">
        <w:tc>
          <w:tcPr>
            <w:tcW w:w="2235" w:type="dxa"/>
            <w:shd w:val="clear" w:color="auto" w:fill="auto"/>
          </w:tcPr>
          <w:p w14:paraId="1188FD95" w14:textId="7000182D" w:rsidR="007E169A" w:rsidRPr="009724D8" w:rsidRDefault="007E169A" w:rsidP="007E169A">
            <w:pPr>
              <w:autoSpaceDE w:val="0"/>
              <w:autoSpaceDN w:val="0"/>
              <w:adjustRightInd w:val="0"/>
              <w:spacing w:before="60"/>
              <w:rPr>
                <w:rFonts w:ascii="Calibri" w:hAnsi="Calibri" w:cs="Calibri"/>
                <w:spacing w:val="20"/>
                <w:sz w:val="22"/>
                <w:szCs w:val="22"/>
              </w:rPr>
            </w:pPr>
            <w:r w:rsidRPr="009724D8">
              <w:rPr>
                <w:rFonts w:ascii="Calibri" w:eastAsia="Calibri" w:hAnsi="Calibri" w:cs="Calibri"/>
                <w:sz w:val="22"/>
                <w:szCs w:val="22"/>
                <w:lang w:eastAsia="en-US"/>
              </w:rPr>
              <w:t>Tipologia Operatori impiegati (art. 4. Avviso)</w:t>
            </w:r>
          </w:p>
        </w:tc>
        <w:tc>
          <w:tcPr>
            <w:tcW w:w="7259" w:type="dxa"/>
            <w:gridSpan w:val="2"/>
            <w:shd w:val="clear" w:color="auto" w:fill="auto"/>
          </w:tcPr>
          <w:p w14:paraId="54E5F47B" w14:textId="77777777" w:rsidR="007E169A" w:rsidRPr="009724D8" w:rsidRDefault="007E169A" w:rsidP="007E169A">
            <w:pPr>
              <w:autoSpaceDE w:val="0"/>
              <w:autoSpaceDN w:val="0"/>
              <w:adjustRightInd w:val="0"/>
              <w:spacing w:before="60"/>
              <w:jc w:val="both"/>
              <w:rPr>
                <w:rFonts w:ascii="Calibri" w:hAnsi="Calibri" w:cs="Calibri"/>
                <w:sz w:val="22"/>
                <w:szCs w:val="22"/>
              </w:rPr>
            </w:pPr>
          </w:p>
          <w:p w14:paraId="14E0E33C" w14:textId="77777777" w:rsidR="007E169A" w:rsidRPr="009724D8" w:rsidRDefault="007E169A" w:rsidP="007E169A">
            <w:pPr>
              <w:autoSpaceDE w:val="0"/>
              <w:autoSpaceDN w:val="0"/>
              <w:adjustRightInd w:val="0"/>
              <w:spacing w:before="60"/>
              <w:jc w:val="both"/>
              <w:rPr>
                <w:rFonts w:ascii="Calibri" w:hAnsi="Calibri" w:cs="Calibri"/>
                <w:sz w:val="22"/>
                <w:szCs w:val="22"/>
              </w:rPr>
            </w:pPr>
          </w:p>
        </w:tc>
      </w:tr>
      <w:tr w:rsidR="009724D8" w:rsidRPr="009724D8" w14:paraId="220F026A" w14:textId="77777777" w:rsidTr="00340150">
        <w:tc>
          <w:tcPr>
            <w:tcW w:w="2235" w:type="dxa"/>
            <w:shd w:val="clear" w:color="auto" w:fill="auto"/>
          </w:tcPr>
          <w:p w14:paraId="40F2607A" w14:textId="1FBD02E9" w:rsidR="005A13DF" w:rsidRPr="009724D8" w:rsidRDefault="005A13DF" w:rsidP="007E169A">
            <w:pPr>
              <w:autoSpaceDE w:val="0"/>
              <w:autoSpaceDN w:val="0"/>
              <w:adjustRightInd w:val="0"/>
              <w:spacing w:before="60"/>
              <w:rPr>
                <w:rFonts w:ascii="Calibri" w:eastAsia="Calibri" w:hAnsi="Calibri" w:cs="Calibri"/>
                <w:sz w:val="22"/>
                <w:szCs w:val="22"/>
                <w:lang w:eastAsia="en-US"/>
              </w:rPr>
            </w:pPr>
            <w:bookmarkStart w:id="8" w:name="_Hlk173845592"/>
            <w:r w:rsidRPr="009724D8">
              <w:rPr>
                <w:rFonts w:ascii="Calibri" w:eastAsia="Calibri" w:hAnsi="Calibri" w:cs="Calibri"/>
                <w:sz w:val="22"/>
                <w:szCs w:val="22"/>
                <w:lang w:eastAsia="en-US"/>
              </w:rPr>
              <w:t>Dettaglio prestazioni</w:t>
            </w:r>
          </w:p>
        </w:tc>
        <w:tc>
          <w:tcPr>
            <w:tcW w:w="5698" w:type="dxa"/>
            <w:shd w:val="clear" w:color="auto" w:fill="auto"/>
          </w:tcPr>
          <w:p w14:paraId="75080A68" w14:textId="769F3EAF" w:rsidR="005A13DF" w:rsidRPr="009724D8" w:rsidRDefault="005A13DF" w:rsidP="007E169A">
            <w:pPr>
              <w:autoSpaceDE w:val="0"/>
              <w:autoSpaceDN w:val="0"/>
              <w:adjustRightInd w:val="0"/>
              <w:spacing w:before="60"/>
              <w:jc w:val="both"/>
              <w:rPr>
                <w:rFonts w:ascii="Calibri" w:hAnsi="Calibri" w:cs="Calibri"/>
                <w:sz w:val="22"/>
                <w:szCs w:val="22"/>
              </w:rPr>
            </w:pPr>
            <w:r w:rsidRPr="009724D8">
              <w:rPr>
                <w:rFonts w:ascii="Calibri" w:hAnsi="Calibri" w:cs="Calibri"/>
                <w:sz w:val="22"/>
                <w:szCs w:val="22"/>
              </w:rPr>
              <w:t>Parametro economico (es.costo unitario, costo orario, costo forfettario, etc)</w:t>
            </w:r>
          </w:p>
        </w:tc>
        <w:tc>
          <w:tcPr>
            <w:tcW w:w="1561" w:type="dxa"/>
            <w:shd w:val="clear" w:color="auto" w:fill="auto"/>
          </w:tcPr>
          <w:p w14:paraId="2D6BF7D2" w14:textId="1ED5D367" w:rsidR="005A13DF" w:rsidRPr="009724D8" w:rsidRDefault="005A13DF" w:rsidP="007E169A">
            <w:pPr>
              <w:autoSpaceDE w:val="0"/>
              <w:autoSpaceDN w:val="0"/>
              <w:adjustRightInd w:val="0"/>
              <w:spacing w:before="60"/>
              <w:jc w:val="both"/>
              <w:rPr>
                <w:rFonts w:ascii="Calibri" w:hAnsi="Calibri" w:cs="Calibri"/>
                <w:sz w:val="22"/>
                <w:szCs w:val="22"/>
              </w:rPr>
            </w:pPr>
            <w:r w:rsidRPr="009724D8">
              <w:rPr>
                <w:rFonts w:ascii="Calibri" w:hAnsi="Calibri" w:cs="Calibri"/>
                <w:sz w:val="22"/>
                <w:szCs w:val="22"/>
              </w:rPr>
              <w:t>Importo</w:t>
            </w:r>
          </w:p>
        </w:tc>
      </w:tr>
      <w:tr w:rsidR="009724D8" w:rsidRPr="009724D8" w14:paraId="494C7840" w14:textId="77777777" w:rsidTr="00340150">
        <w:tc>
          <w:tcPr>
            <w:tcW w:w="2235" w:type="dxa"/>
            <w:shd w:val="clear" w:color="auto" w:fill="auto"/>
          </w:tcPr>
          <w:p w14:paraId="34DC6F28" w14:textId="77777777" w:rsidR="005A13DF" w:rsidRPr="009724D8" w:rsidRDefault="005A13DF" w:rsidP="007E169A">
            <w:pPr>
              <w:autoSpaceDE w:val="0"/>
              <w:autoSpaceDN w:val="0"/>
              <w:adjustRightInd w:val="0"/>
              <w:spacing w:before="60"/>
              <w:rPr>
                <w:rFonts w:ascii="Calibri" w:eastAsia="Calibri" w:hAnsi="Calibri" w:cs="Calibri"/>
                <w:sz w:val="22"/>
                <w:szCs w:val="22"/>
                <w:lang w:eastAsia="en-US"/>
              </w:rPr>
            </w:pPr>
          </w:p>
        </w:tc>
        <w:tc>
          <w:tcPr>
            <w:tcW w:w="5698" w:type="dxa"/>
            <w:shd w:val="clear" w:color="auto" w:fill="auto"/>
          </w:tcPr>
          <w:p w14:paraId="29539854" w14:textId="77777777" w:rsidR="005A13DF" w:rsidRPr="009724D8" w:rsidRDefault="005A13DF" w:rsidP="007E169A">
            <w:pPr>
              <w:autoSpaceDE w:val="0"/>
              <w:autoSpaceDN w:val="0"/>
              <w:adjustRightInd w:val="0"/>
              <w:spacing w:before="60"/>
              <w:jc w:val="both"/>
              <w:rPr>
                <w:rFonts w:ascii="Calibri" w:hAnsi="Calibri" w:cs="Calibri"/>
                <w:sz w:val="22"/>
                <w:szCs w:val="22"/>
              </w:rPr>
            </w:pPr>
          </w:p>
        </w:tc>
        <w:tc>
          <w:tcPr>
            <w:tcW w:w="1561" w:type="dxa"/>
            <w:shd w:val="clear" w:color="auto" w:fill="auto"/>
          </w:tcPr>
          <w:p w14:paraId="07A1126C" w14:textId="486A1926" w:rsidR="005A13DF" w:rsidRPr="009724D8" w:rsidRDefault="005A13DF" w:rsidP="007E169A">
            <w:pPr>
              <w:autoSpaceDE w:val="0"/>
              <w:autoSpaceDN w:val="0"/>
              <w:adjustRightInd w:val="0"/>
              <w:spacing w:before="60"/>
              <w:jc w:val="both"/>
              <w:rPr>
                <w:rFonts w:ascii="Calibri" w:hAnsi="Calibri" w:cs="Calibri"/>
                <w:sz w:val="22"/>
                <w:szCs w:val="22"/>
              </w:rPr>
            </w:pPr>
          </w:p>
        </w:tc>
      </w:tr>
      <w:tr w:rsidR="009724D8" w:rsidRPr="009724D8" w14:paraId="3200F4AE" w14:textId="77777777" w:rsidTr="00340150">
        <w:tc>
          <w:tcPr>
            <w:tcW w:w="2235" w:type="dxa"/>
            <w:shd w:val="clear" w:color="auto" w:fill="auto"/>
          </w:tcPr>
          <w:p w14:paraId="03BD45BE" w14:textId="77777777" w:rsidR="005A13DF" w:rsidRPr="009724D8" w:rsidRDefault="005A13DF" w:rsidP="007E169A">
            <w:pPr>
              <w:autoSpaceDE w:val="0"/>
              <w:autoSpaceDN w:val="0"/>
              <w:adjustRightInd w:val="0"/>
              <w:spacing w:before="60"/>
              <w:rPr>
                <w:rFonts w:ascii="Calibri" w:eastAsia="Calibri" w:hAnsi="Calibri" w:cs="Calibri"/>
                <w:sz w:val="22"/>
                <w:szCs w:val="22"/>
                <w:lang w:eastAsia="en-US"/>
              </w:rPr>
            </w:pPr>
          </w:p>
        </w:tc>
        <w:tc>
          <w:tcPr>
            <w:tcW w:w="5698" w:type="dxa"/>
            <w:shd w:val="clear" w:color="auto" w:fill="auto"/>
          </w:tcPr>
          <w:p w14:paraId="0F292E38" w14:textId="77777777" w:rsidR="005A13DF" w:rsidRPr="009724D8" w:rsidRDefault="005A13DF" w:rsidP="007E169A">
            <w:pPr>
              <w:autoSpaceDE w:val="0"/>
              <w:autoSpaceDN w:val="0"/>
              <w:adjustRightInd w:val="0"/>
              <w:spacing w:before="60"/>
              <w:jc w:val="both"/>
              <w:rPr>
                <w:rFonts w:ascii="Calibri" w:hAnsi="Calibri" w:cs="Calibri"/>
                <w:sz w:val="22"/>
                <w:szCs w:val="22"/>
              </w:rPr>
            </w:pPr>
          </w:p>
        </w:tc>
        <w:tc>
          <w:tcPr>
            <w:tcW w:w="1561" w:type="dxa"/>
            <w:shd w:val="clear" w:color="auto" w:fill="auto"/>
          </w:tcPr>
          <w:p w14:paraId="39DEC38E" w14:textId="77777777" w:rsidR="005A13DF" w:rsidRPr="009724D8" w:rsidRDefault="005A13DF" w:rsidP="007E169A">
            <w:pPr>
              <w:autoSpaceDE w:val="0"/>
              <w:autoSpaceDN w:val="0"/>
              <w:adjustRightInd w:val="0"/>
              <w:spacing w:before="60"/>
              <w:jc w:val="both"/>
              <w:rPr>
                <w:rFonts w:ascii="Calibri" w:hAnsi="Calibri" w:cs="Calibri"/>
                <w:sz w:val="22"/>
                <w:szCs w:val="22"/>
              </w:rPr>
            </w:pPr>
          </w:p>
        </w:tc>
      </w:tr>
      <w:tr w:rsidR="005A13DF" w:rsidRPr="009724D8" w14:paraId="431E6B31" w14:textId="77777777" w:rsidTr="00340150">
        <w:tc>
          <w:tcPr>
            <w:tcW w:w="2235" w:type="dxa"/>
            <w:shd w:val="clear" w:color="auto" w:fill="auto"/>
          </w:tcPr>
          <w:p w14:paraId="07C8EA3D" w14:textId="77777777" w:rsidR="005A13DF" w:rsidRPr="009724D8" w:rsidRDefault="005A13DF" w:rsidP="007E169A">
            <w:pPr>
              <w:autoSpaceDE w:val="0"/>
              <w:autoSpaceDN w:val="0"/>
              <w:adjustRightInd w:val="0"/>
              <w:spacing w:before="60"/>
              <w:rPr>
                <w:rFonts w:ascii="Calibri" w:eastAsia="Calibri" w:hAnsi="Calibri" w:cs="Calibri"/>
                <w:sz w:val="22"/>
                <w:szCs w:val="22"/>
                <w:lang w:eastAsia="en-US"/>
              </w:rPr>
            </w:pPr>
          </w:p>
        </w:tc>
        <w:tc>
          <w:tcPr>
            <w:tcW w:w="5698" w:type="dxa"/>
            <w:shd w:val="clear" w:color="auto" w:fill="auto"/>
          </w:tcPr>
          <w:p w14:paraId="41CEEC98" w14:textId="77777777" w:rsidR="005A13DF" w:rsidRPr="009724D8" w:rsidRDefault="005A13DF" w:rsidP="007E169A">
            <w:pPr>
              <w:autoSpaceDE w:val="0"/>
              <w:autoSpaceDN w:val="0"/>
              <w:adjustRightInd w:val="0"/>
              <w:spacing w:before="60"/>
              <w:jc w:val="both"/>
              <w:rPr>
                <w:rFonts w:ascii="Calibri" w:hAnsi="Calibri" w:cs="Calibri"/>
                <w:sz w:val="22"/>
                <w:szCs w:val="22"/>
              </w:rPr>
            </w:pPr>
          </w:p>
        </w:tc>
        <w:tc>
          <w:tcPr>
            <w:tcW w:w="1561" w:type="dxa"/>
            <w:shd w:val="clear" w:color="auto" w:fill="auto"/>
          </w:tcPr>
          <w:p w14:paraId="3A57532B" w14:textId="77777777" w:rsidR="005A13DF" w:rsidRPr="009724D8" w:rsidRDefault="005A13DF" w:rsidP="007E169A">
            <w:pPr>
              <w:autoSpaceDE w:val="0"/>
              <w:autoSpaceDN w:val="0"/>
              <w:adjustRightInd w:val="0"/>
              <w:spacing w:before="60"/>
              <w:jc w:val="both"/>
              <w:rPr>
                <w:rFonts w:ascii="Calibri" w:hAnsi="Calibri" w:cs="Calibri"/>
                <w:sz w:val="22"/>
                <w:szCs w:val="22"/>
              </w:rPr>
            </w:pPr>
          </w:p>
        </w:tc>
      </w:tr>
      <w:bookmarkEnd w:id="8"/>
    </w:tbl>
    <w:p w14:paraId="7E5557CB" w14:textId="77777777" w:rsidR="005A13DF" w:rsidRPr="009724D8" w:rsidRDefault="005A13DF" w:rsidP="00851FCA">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840"/>
        <w:gridCol w:w="1419"/>
      </w:tblGrid>
      <w:tr w:rsidR="009724D8" w:rsidRPr="009724D8" w14:paraId="022F35D1" w14:textId="77777777" w:rsidTr="00E84C6F">
        <w:tc>
          <w:tcPr>
            <w:tcW w:w="9494" w:type="dxa"/>
            <w:gridSpan w:val="3"/>
            <w:shd w:val="clear" w:color="auto" w:fill="auto"/>
          </w:tcPr>
          <w:p w14:paraId="66CDD9F3" w14:textId="77777777" w:rsidR="00DE2B77" w:rsidRPr="009724D8" w:rsidRDefault="00DE2B77" w:rsidP="00E84C6F">
            <w:pPr>
              <w:pStyle w:val="Paragrafoelenco"/>
              <w:numPr>
                <w:ilvl w:val="0"/>
                <w:numId w:val="15"/>
              </w:numPr>
              <w:jc w:val="both"/>
              <w:rPr>
                <w:rFonts w:cs="Calibri"/>
                <w:spacing w:val="20"/>
              </w:rPr>
            </w:pPr>
            <w:r w:rsidRPr="009724D8">
              <w:rPr>
                <w:rFonts w:asciiTheme="minorHAnsi" w:hAnsiTheme="minorHAnsi" w:cstheme="minorHAnsi"/>
              </w:rPr>
              <w:t>Attività motoria con assistenza</w:t>
            </w:r>
          </w:p>
        </w:tc>
      </w:tr>
      <w:tr w:rsidR="009724D8" w:rsidRPr="009724D8" w14:paraId="393B5361" w14:textId="77777777" w:rsidTr="00E84C6F">
        <w:tc>
          <w:tcPr>
            <w:tcW w:w="2235" w:type="dxa"/>
            <w:shd w:val="clear" w:color="auto" w:fill="auto"/>
          </w:tcPr>
          <w:p w14:paraId="68305409" w14:textId="40B2021C" w:rsidR="007E169A" w:rsidRPr="009724D8" w:rsidRDefault="007E169A" w:rsidP="007E169A">
            <w:pPr>
              <w:autoSpaceDE w:val="0"/>
              <w:autoSpaceDN w:val="0"/>
              <w:adjustRightInd w:val="0"/>
              <w:spacing w:before="60"/>
              <w:rPr>
                <w:rFonts w:ascii="Calibri" w:hAnsi="Calibri" w:cs="Calibri"/>
                <w:spacing w:val="20"/>
                <w:sz w:val="22"/>
                <w:szCs w:val="22"/>
              </w:rPr>
            </w:pPr>
            <w:r w:rsidRPr="009724D8">
              <w:rPr>
                <w:rFonts w:ascii="Calibri" w:eastAsia="Calibri" w:hAnsi="Calibri" w:cs="Calibri"/>
                <w:sz w:val="22"/>
                <w:szCs w:val="22"/>
                <w:lang w:eastAsia="en-US"/>
              </w:rPr>
              <w:t>Tipologia Operatori impiegati (art. 4. Avviso)</w:t>
            </w:r>
          </w:p>
        </w:tc>
        <w:tc>
          <w:tcPr>
            <w:tcW w:w="7259" w:type="dxa"/>
            <w:gridSpan w:val="2"/>
            <w:shd w:val="clear" w:color="auto" w:fill="auto"/>
          </w:tcPr>
          <w:p w14:paraId="2114D78F" w14:textId="77777777" w:rsidR="007E169A" w:rsidRPr="009724D8" w:rsidRDefault="007E169A" w:rsidP="007E169A">
            <w:pPr>
              <w:autoSpaceDE w:val="0"/>
              <w:autoSpaceDN w:val="0"/>
              <w:adjustRightInd w:val="0"/>
              <w:spacing w:before="60"/>
              <w:jc w:val="both"/>
              <w:rPr>
                <w:rFonts w:ascii="Calibri" w:hAnsi="Calibri" w:cs="Calibri"/>
                <w:sz w:val="22"/>
                <w:szCs w:val="22"/>
              </w:rPr>
            </w:pPr>
          </w:p>
          <w:p w14:paraId="4CB790D0" w14:textId="77777777" w:rsidR="007E169A" w:rsidRPr="009724D8" w:rsidRDefault="007E169A" w:rsidP="007E169A">
            <w:pPr>
              <w:autoSpaceDE w:val="0"/>
              <w:autoSpaceDN w:val="0"/>
              <w:adjustRightInd w:val="0"/>
              <w:spacing w:before="60"/>
              <w:jc w:val="both"/>
              <w:rPr>
                <w:rFonts w:ascii="Calibri" w:hAnsi="Calibri" w:cs="Calibri"/>
                <w:sz w:val="22"/>
                <w:szCs w:val="22"/>
              </w:rPr>
            </w:pPr>
          </w:p>
        </w:tc>
      </w:tr>
      <w:tr w:rsidR="009724D8" w:rsidRPr="009724D8" w14:paraId="123ADB1C" w14:textId="77777777" w:rsidTr="00340150">
        <w:tc>
          <w:tcPr>
            <w:tcW w:w="2235" w:type="dxa"/>
            <w:shd w:val="clear" w:color="auto" w:fill="auto"/>
          </w:tcPr>
          <w:p w14:paraId="2B658691"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r w:rsidRPr="009724D8">
              <w:rPr>
                <w:rFonts w:ascii="Calibri" w:eastAsia="Calibri" w:hAnsi="Calibri" w:cs="Calibri"/>
                <w:sz w:val="22"/>
                <w:szCs w:val="22"/>
                <w:lang w:eastAsia="en-US"/>
              </w:rPr>
              <w:t>Dettaglio prestazioni</w:t>
            </w:r>
          </w:p>
        </w:tc>
        <w:tc>
          <w:tcPr>
            <w:tcW w:w="5840" w:type="dxa"/>
            <w:shd w:val="clear" w:color="auto" w:fill="auto"/>
          </w:tcPr>
          <w:p w14:paraId="70E83F5D" w14:textId="77777777" w:rsidR="009724D8" w:rsidRPr="009724D8" w:rsidRDefault="009724D8" w:rsidP="007E318E">
            <w:pPr>
              <w:autoSpaceDE w:val="0"/>
              <w:autoSpaceDN w:val="0"/>
              <w:adjustRightInd w:val="0"/>
              <w:spacing w:before="60"/>
              <w:jc w:val="both"/>
              <w:rPr>
                <w:rFonts w:ascii="Calibri" w:hAnsi="Calibri" w:cs="Calibri"/>
                <w:sz w:val="22"/>
                <w:szCs w:val="22"/>
              </w:rPr>
            </w:pPr>
            <w:r w:rsidRPr="009724D8">
              <w:rPr>
                <w:rFonts w:ascii="Calibri" w:hAnsi="Calibri" w:cs="Calibri"/>
                <w:sz w:val="22"/>
                <w:szCs w:val="22"/>
              </w:rPr>
              <w:t>Parametro economico (es.costo unitario, costo orario, costo forfettario, etc)</w:t>
            </w:r>
          </w:p>
        </w:tc>
        <w:tc>
          <w:tcPr>
            <w:tcW w:w="1419" w:type="dxa"/>
            <w:shd w:val="clear" w:color="auto" w:fill="auto"/>
          </w:tcPr>
          <w:p w14:paraId="18D3D90F" w14:textId="77777777" w:rsidR="009724D8" w:rsidRPr="009724D8" w:rsidRDefault="009724D8" w:rsidP="007E318E">
            <w:pPr>
              <w:autoSpaceDE w:val="0"/>
              <w:autoSpaceDN w:val="0"/>
              <w:adjustRightInd w:val="0"/>
              <w:spacing w:before="60"/>
              <w:jc w:val="both"/>
              <w:rPr>
                <w:rFonts w:ascii="Calibri" w:hAnsi="Calibri" w:cs="Calibri"/>
                <w:sz w:val="22"/>
                <w:szCs w:val="22"/>
              </w:rPr>
            </w:pPr>
            <w:r w:rsidRPr="009724D8">
              <w:rPr>
                <w:rFonts w:ascii="Calibri" w:hAnsi="Calibri" w:cs="Calibri"/>
                <w:sz w:val="22"/>
                <w:szCs w:val="22"/>
              </w:rPr>
              <w:t>Importo</w:t>
            </w:r>
          </w:p>
        </w:tc>
      </w:tr>
      <w:tr w:rsidR="009724D8" w:rsidRPr="009724D8" w14:paraId="75BC2084" w14:textId="77777777" w:rsidTr="00340150">
        <w:tc>
          <w:tcPr>
            <w:tcW w:w="2235" w:type="dxa"/>
            <w:shd w:val="clear" w:color="auto" w:fill="auto"/>
          </w:tcPr>
          <w:p w14:paraId="76F47FA9"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5840" w:type="dxa"/>
            <w:shd w:val="clear" w:color="auto" w:fill="auto"/>
          </w:tcPr>
          <w:p w14:paraId="1CD262F8"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1419" w:type="dxa"/>
            <w:shd w:val="clear" w:color="auto" w:fill="auto"/>
          </w:tcPr>
          <w:p w14:paraId="4E2B7F36"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r w:rsidR="009724D8" w:rsidRPr="009724D8" w14:paraId="45A9F184" w14:textId="77777777" w:rsidTr="00340150">
        <w:tc>
          <w:tcPr>
            <w:tcW w:w="2235" w:type="dxa"/>
            <w:shd w:val="clear" w:color="auto" w:fill="auto"/>
          </w:tcPr>
          <w:p w14:paraId="4D38695B"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5840" w:type="dxa"/>
            <w:shd w:val="clear" w:color="auto" w:fill="auto"/>
          </w:tcPr>
          <w:p w14:paraId="082E9636"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1419" w:type="dxa"/>
            <w:shd w:val="clear" w:color="auto" w:fill="auto"/>
          </w:tcPr>
          <w:p w14:paraId="7E455A66"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r w:rsidR="009724D8" w:rsidRPr="009724D8" w14:paraId="4310EFD0" w14:textId="77777777" w:rsidTr="00340150">
        <w:tc>
          <w:tcPr>
            <w:tcW w:w="2235" w:type="dxa"/>
            <w:shd w:val="clear" w:color="auto" w:fill="auto"/>
          </w:tcPr>
          <w:p w14:paraId="23A3358A"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5840" w:type="dxa"/>
            <w:shd w:val="clear" w:color="auto" w:fill="auto"/>
          </w:tcPr>
          <w:p w14:paraId="4749A7C7"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1419" w:type="dxa"/>
            <w:shd w:val="clear" w:color="auto" w:fill="auto"/>
          </w:tcPr>
          <w:p w14:paraId="6FB6636B"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bl>
    <w:p w14:paraId="036DEE8F" w14:textId="77777777" w:rsidR="009724D8" w:rsidRPr="009724D8" w:rsidRDefault="009724D8" w:rsidP="00851FCA">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698"/>
        <w:gridCol w:w="1561"/>
      </w:tblGrid>
      <w:tr w:rsidR="009724D8" w:rsidRPr="009724D8" w14:paraId="2301BB15" w14:textId="77777777" w:rsidTr="00E84C6F">
        <w:tc>
          <w:tcPr>
            <w:tcW w:w="9494" w:type="dxa"/>
            <w:gridSpan w:val="3"/>
            <w:shd w:val="clear" w:color="auto" w:fill="auto"/>
          </w:tcPr>
          <w:p w14:paraId="6F54CB22" w14:textId="77777777" w:rsidR="00DE2B77" w:rsidRPr="009724D8" w:rsidRDefault="00DE2B77" w:rsidP="00E84C6F">
            <w:pPr>
              <w:pStyle w:val="Paragrafoelenco"/>
              <w:numPr>
                <w:ilvl w:val="0"/>
                <w:numId w:val="15"/>
              </w:numPr>
              <w:jc w:val="both"/>
              <w:rPr>
                <w:rFonts w:cs="Calibri"/>
                <w:spacing w:val="20"/>
              </w:rPr>
            </w:pPr>
            <w:r w:rsidRPr="009724D8">
              <w:rPr>
                <w:rFonts w:asciiTheme="minorHAnsi" w:hAnsiTheme="minorHAnsi" w:cstheme="minorHAnsi"/>
              </w:rPr>
              <w:t>Organizzazione di laboratori di apprendimento/sviluppo di abilità</w:t>
            </w:r>
          </w:p>
        </w:tc>
      </w:tr>
      <w:tr w:rsidR="009724D8" w:rsidRPr="009724D8" w14:paraId="50A6BE36" w14:textId="77777777" w:rsidTr="00E84C6F">
        <w:trPr>
          <w:trHeight w:val="762"/>
        </w:trPr>
        <w:tc>
          <w:tcPr>
            <w:tcW w:w="2235" w:type="dxa"/>
            <w:shd w:val="clear" w:color="auto" w:fill="auto"/>
          </w:tcPr>
          <w:p w14:paraId="1472E57B" w14:textId="6801E4D0" w:rsidR="007E169A" w:rsidRPr="009724D8" w:rsidRDefault="007E169A" w:rsidP="007E169A">
            <w:pPr>
              <w:autoSpaceDE w:val="0"/>
              <w:autoSpaceDN w:val="0"/>
              <w:adjustRightInd w:val="0"/>
              <w:spacing w:before="60"/>
              <w:rPr>
                <w:rFonts w:ascii="Calibri" w:hAnsi="Calibri" w:cs="Calibri"/>
                <w:spacing w:val="20"/>
                <w:sz w:val="22"/>
                <w:szCs w:val="22"/>
              </w:rPr>
            </w:pPr>
            <w:r w:rsidRPr="009724D8">
              <w:rPr>
                <w:rFonts w:ascii="Calibri" w:eastAsia="Calibri" w:hAnsi="Calibri" w:cs="Calibri"/>
                <w:sz w:val="22"/>
                <w:szCs w:val="22"/>
                <w:lang w:eastAsia="en-US"/>
              </w:rPr>
              <w:t>Tipologia Operatori impiegati (art. 4. Avviso)</w:t>
            </w:r>
          </w:p>
        </w:tc>
        <w:tc>
          <w:tcPr>
            <w:tcW w:w="7259" w:type="dxa"/>
            <w:gridSpan w:val="2"/>
            <w:shd w:val="clear" w:color="auto" w:fill="auto"/>
          </w:tcPr>
          <w:p w14:paraId="16DA52CA" w14:textId="77777777" w:rsidR="007E169A" w:rsidRPr="009724D8" w:rsidRDefault="007E169A" w:rsidP="007E169A">
            <w:pPr>
              <w:autoSpaceDE w:val="0"/>
              <w:autoSpaceDN w:val="0"/>
              <w:adjustRightInd w:val="0"/>
              <w:spacing w:before="60" w:after="120"/>
              <w:rPr>
                <w:rFonts w:ascii="Calibri" w:hAnsi="Calibri" w:cs="Calibri"/>
                <w:sz w:val="22"/>
                <w:szCs w:val="22"/>
              </w:rPr>
            </w:pPr>
          </w:p>
        </w:tc>
      </w:tr>
      <w:tr w:rsidR="009724D8" w:rsidRPr="009724D8" w14:paraId="6DA3997D" w14:textId="77777777" w:rsidTr="00340150">
        <w:tc>
          <w:tcPr>
            <w:tcW w:w="2235" w:type="dxa"/>
            <w:shd w:val="clear" w:color="auto" w:fill="auto"/>
          </w:tcPr>
          <w:p w14:paraId="6DB7899A"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r w:rsidRPr="009724D8">
              <w:rPr>
                <w:rFonts w:ascii="Calibri" w:eastAsia="Calibri" w:hAnsi="Calibri" w:cs="Calibri"/>
                <w:sz w:val="22"/>
                <w:szCs w:val="22"/>
                <w:lang w:eastAsia="en-US"/>
              </w:rPr>
              <w:t>Dettaglio prestazioni</w:t>
            </w:r>
          </w:p>
        </w:tc>
        <w:tc>
          <w:tcPr>
            <w:tcW w:w="5698" w:type="dxa"/>
            <w:shd w:val="clear" w:color="auto" w:fill="auto"/>
          </w:tcPr>
          <w:p w14:paraId="3526CCC9" w14:textId="77777777" w:rsidR="009724D8" w:rsidRPr="009724D8" w:rsidRDefault="009724D8" w:rsidP="007E318E">
            <w:pPr>
              <w:autoSpaceDE w:val="0"/>
              <w:autoSpaceDN w:val="0"/>
              <w:adjustRightInd w:val="0"/>
              <w:spacing w:before="60"/>
              <w:jc w:val="both"/>
              <w:rPr>
                <w:rFonts w:ascii="Calibri" w:hAnsi="Calibri" w:cs="Calibri"/>
                <w:sz w:val="22"/>
                <w:szCs w:val="22"/>
              </w:rPr>
            </w:pPr>
            <w:r w:rsidRPr="009724D8">
              <w:rPr>
                <w:rFonts w:ascii="Calibri" w:hAnsi="Calibri" w:cs="Calibri"/>
                <w:sz w:val="22"/>
                <w:szCs w:val="22"/>
              </w:rPr>
              <w:t>Parametro economico (es.costo unitario, costo orario, costo forfettario, etc)</w:t>
            </w:r>
          </w:p>
        </w:tc>
        <w:tc>
          <w:tcPr>
            <w:tcW w:w="1561" w:type="dxa"/>
            <w:shd w:val="clear" w:color="auto" w:fill="auto"/>
          </w:tcPr>
          <w:p w14:paraId="2C8B0DF7" w14:textId="77777777" w:rsidR="009724D8" w:rsidRPr="009724D8" w:rsidRDefault="009724D8" w:rsidP="007E318E">
            <w:pPr>
              <w:autoSpaceDE w:val="0"/>
              <w:autoSpaceDN w:val="0"/>
              <w:adjustRightInd w:val="0"/>
              <w:spacing w:before="60"/>
              <w:jc w:val="both"/>
              <w:rPr>
                <w:rFonts w:ascii="Calibri" w:hAnsi="Calibri" w:cs="Calibri"/>
                <w:sz w:val="22"/>
                <w:szCs w:val="22"/>
              </w:rPr>
            </w:pPr>
            <w:r w:rsidRPr="009724D8">
              <w:rPr>
                <w:rFonts w:ascii="Calibri" w:hAnsi="Calibri" w:cs="Calibri"/>
                <w:sz w:val="22"/>
                <w:szCs w:val="22"/>
              </w:rPr>
              <w:t>Importo</w:t>
            </w:r>
          </w:p>
        </w:tc>
      </w:tr>
      <w:tr w:rsidR="009724D8" w:rsidRPr="009724D8" w14:paraId="307E332D" w14:textId="77777777" w:rsidTr="00340150">
        <w:tc>
          <w:tcPr>
            <w:tcW w:w="2235" w:type="dxa"/>
            <w:shd w:val="clear" w:color="auto" w:fill="auto"/>
          </w:tcPr>
          <w:p w14:paraId="38444BAB"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5698" w:type="dxa"/>
            <w:shd w:val="clear" w:color="auto" w:fill="auto"/>
          </w:tcPr>
          <w:p w14:paraId="2F17B152"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1561" w:type="dxa"/>
            <w:shd w:val="clear" w:color="auto" w:fill="auto"/>
          </w:tcPr>
          <w:p w14:paraId="3AFA543B"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r w:rsidR="009724D8" w:rsidRPr="009724D8" w14:paraId="20F84863" w14:textId="77777777" w:rsidTr="00340150">
        <w:tc>
          <w:tcPr>
            <w:tcW w:w="2235" w:type="dxa"/>
            <w:shd w:val="clear" w:color="auto" w:fill="auto"/>
          </w:tcPr>
          <w:p w14:paraId="747E13B8"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5698" w:type="dxa"/>
            <w:shd w:val="clear" w:color="auto" w:fill="auto"/>
          </w:tcPr>
          <w:p w14:paraId="23C779E6"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1561" w:type="dxa"/>
            <w:shd w:val="clear" w:color="auto" w:fill="auto"/>
          </w:tcPr>
          <w:p w14:paraId="369C305E"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r w:rsidR="009724D8" w:rsidRPr="009724D8" w14:paraId="07F635D6" w14:textId="77777777" w:rsidTr="00340150">
        <w:tc>
          <w:tcPr>
            <w:tcW w:w="2235" w:type="dxa"/>
            <w:shd w:val="clear" w:color="auto" w:fill="auto"/>
          </w:tcPr>
          <w:p w14:paraId="6FFDC751"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5698" w:type="dxa"/>
            <w:shd w:val="clear" w:color="auto" w:fill="auto"/>
          </w:tcPr>
          <w:p w14:paraId="75D467F5"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1561" w:type="dxa"/>
            <w:shd w:val="clear" w:color="auto" w:fill="auto"/>
          </w:tcPr>
          <w:p w14:paraId="70A513D1"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bl>
    <w:p w14:paraId="4D2DB64D" w14:textId="77777777" w:rsidR="009724D8" w:rsidRPr="009724D8" w:rsidRDefault="009724D8" w:rsidP="00851FCA">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03"/>
        <w:gridCol w:w="1702"/>
      </w:tblGrid>
      <w:tr w:rsidR="009724D8" w:rsidRPr="009724D8" w14:paraId="6476949F" w14:textId="77777777" w:rsidTr="00E84C6F">
        <w:tc>
          <w:tcPr>
            <w:tcW w:w="9494" w:type="dxa"/>
            <w:gridSpan w:val="3"/>
            <w:shd w:val="clear" w:color="auto" w:fill="auto"/>
          </w:tcPr>
          <w:p w14:paraId="57514951" w14:textId="03133240" w:rsidR="00DE2B77" w:rsidRPr="009724D8" w:rsidRDefault="00DE2B77" w:rsidP="00DE2B77">
            <w:pPr>
              <w:pStyle w:val="Paragrafoelenco"/>
              <w:numPr>
                <w:ilvl w:val="0"/>
                <w:numId w:val="15"/>
              </w:numPr>
              <w:jc w:val="both"/>
              <w:rPr>
                <w:rFonts w:asciiTheme="minorHAnsi" w:eastAsia="Times New Roman" w:hAnsiTheme="minorHAnsi" w:cstheme="minorHAnsi"/>
                <w:lang w:eastAsia="it-IT"/>
              </w:rPr>
            </w:pPr>
            <w:r w:rsidRPr="009724D8">
              <w:rPr>
                <w:rFonts w:asciiTheme="minorHAnsi" w:hAnsiTheme="minorHAnsi" w:cstheme="minorHAnsi"/>
              </w:rPr>
              <w:t>Interventi socioeducativi e di socializzazione nel tempo extrascolastico</w:t>
            </w:r>
          </w:p>
        </w:tc>
      </w:tr>
      <w:tr w:rsidR="009724D8" w:rsidRPr="009724D8" w14:paraId="1857A89C" w14:textId="77777777" w:rsidTr="00340150">
        <w:trPr>
          <w:trHeight w:val="762"/>
        </w:trPr>
        <w:tc>
          <w:tcPr>
            <w:tcW w:w="2689" w:type="dxa"/>
            <w:shd w:val="clear" w:color="auto" w:fill="auto"/>
          </w:tcPr>
          <w:p w14:paraId="34307CB1" w14:textId="7A590046" w:rsidR="007E169A" w:rsidRPr="009724D8" w:rsidRDefault="007E169A" w:rsidP="007E169A">
            <w:pPr>
              <w:autoSpaceDE w:val="0"/>
              <w:autoSpaceDN w:val="0"/>
              <w:adjustRightInd w:val="0"/>
              <w:spacing w:before="60"/>
              <w:rPr>
                <w:rFonts w:ascii="Calibri" w:hAnsi="Calibri" w:cs="Calibri"/>
                <w:spacing w:val="20"/>
                <w:sz w:val="22"/>
                <w:szCs w:val="22"/>
              </w:rPr>
            </w:pPr>
            <w:r w:rsidRPr="009724D8">
              <w:rPr>
                <w:rFonts w:ascii="Calibri" w:eastAsia="Calibri" w:hAnsi="Calibri" w:cs="Calibri"/>
                <w:sz w:val="22"/>
                <w:szCs w:val="22"/>
                <w:lang w:eastAsia="en-US"/>
              </w:rPr>
              <w:t>Tipologia Operatori impiegati (art. 4. Avviso)</w:t>
            </w:r>
          </w:p>
        </w:tc>
        <w:tc>
          <w:tcPr>
            <w:tcW w:w="6805" w:type="dxa"/>
            <w:gridSpan w:val="2"/>
            <w:shd w:val="clear" w:color="auto" w:fill="auto"/>
          </w:tcPr>
          <w:p w14:paraId="432C5F7A" w14:textId="77777777" w:rsidR="007E169A" w:rsidRPr="009724D8" w:rsidRDefault="007E169A" w:rsidP="007E169A">
            <w:pPr>
              <w:autoSpaceDE w:val="0"/>
              <w:autoSpaceDN w:val="0"/>
              <w:adjustRightInd w:val="0"/>
              <w:spacing w:before="60" w:after="120"/>
              <w:rPr>
                <w:rFonts w:ascii="Calibri" w:hAnsi="Calibri" w:cs="Calibri"/>
                <w:sz w:val="22"/>
                <w:szCs w:val="22"/>
              </w:rPr>
            </w:pPr>
          </w:p>
        </w:tc>
      </w:tr>
      <w:tr w:rsidR="009724D8" w:rsidRPr="009724D8" w14:paraId="2AA04C63" w14:textId="77777777" w:rsidTr="00340150">
        <w:tc>
          <w:tcPr>
            <w:tcW w:w="2689" w:type="dxa"/>
            <w:shd w:val="clear" w:color="auto" w:fill="auto"/>
          </w:tcPr>
          <w:p w14:paraId="59794FF9"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r w:rsidRPr="009724D8">
              <w:rPr>
                <w:rFonts w:ascii="Calibri" w:eastAsia="Calibri" w:hAnsi="Calibri" w:cs="Calibri"/>
                <w:sz w:val="22"/>
                <w:szCs w:val="22"/>
                <w:lang w:eastAsia="en-US"/>
              </w:rPr>
              <w:t>Dettaglio prestazioni</w:t>
            </w:r>
          </w:p>
        </w:tc>
        <w:tc>
          <w:tcPr>
            <w:tcW w:w="5103" w:type="dxa"/>
            <w:shd w:val="clear" w:color="auto" w:fill="auto"/>
          </w:tcPr>
          <w:p w14:paraId="1DFDF2A7" w14:textId="77777777" w:rsidR="009724D8" w:rsidRPr="009724D8" w:rsidRDefault="009724D8" w:rsidP="007E318E">
            <w:pPr>
              <w:autoSpaceDE w:val="0"/>
              <w:autoSpaceDN w:val="0"/>
              <w:adjustRightInd w:val="0"/>
              <w:spacing w:before="60"/>
              <w:jc w:val="both"/>
              <w:rPr>
                <w:rFonts w:ascii="Calibri" w:hAnsi="Calibri" w:cs="Calibri"/>
                <w:sz w:val="22"/>
                <w:szCs w:val="22"/>
              </w:rPr>
            </w:pPr>
            <w:r w:rsidRPr="009724D8">
              <w:rPr>
                <w:rFonts w:ascii="Calibri" w:hAnsi="Calibri" w:cs="Calibri"/>
                <w:sz w:val="22"/>
                <w:szCs w:val="22"/>
              </w:rPr>
              <w:t>Parametro economico (es.costo unitario, costo orario, costo forfettario, etc)</w:t>
            </w:r>
          </w:p>
        </w:tc>
        <w:tc>
          <w:tcPr>
            <w:tcW w:w="1702" w:type="dxa"/>
            <w:shd w:val="clear" w:color="auto" w:fill="auto"/>
          </w:tcPr>
          <w:p w14:paraId="3252B96D" w14:textId="77777777" w:rsidR="009724D8" w:rsidRPr="009724D8" w:rsidRDefault="009724D8" w:rsidP="007E318E">
            <w:pPr>
              <w:autoSpaceDE w:val="0"/>
              <w:autoSpaceDN w:val="0"/>
              <w:adjustRightInd w:val="0"/>
              <w:spacing w:before="60"/>
              <w:jc w:val="both"/>
              <w:rPr>
                <w:rFonts w:ascii="Calibri" w:hAnsi="Calibri" w:cs="Calibri"/>
                <w:sz w:val="22"/>
                <w:szCs w:val="22"/>
              </w:rPr>
            </w:pPr>
            <w:r w:rsidRPr="009724D8">
              <w:rPr>
                <w:rFonts w:ascii="Calibri" w:hAnsi="Calibri" w:cs="Calibri"/>
                <w:sz w:val="22"/>
                <w:szCs w:val="22"/>
              </w:rPr>
              <w:t>Importo</w:t>
            </w:r>
          </w:p>
        </w:tc>
      </w:tr>
      <w:tr w:rsidR="009724D8" w:rsidRPr="009724D8" w14:paraId="6C0150AF" w14:textId="77777777" w:rsidTr="00340150">
        <w:tc>
          <w:tcPr>
            <w:tcW w:w="2689" w:type="dxa"/>
            <w:shd w:val="clear" w:color="auto" w:fill="auto"/>
          </w:tcPr>
          <w:p w14:paraId="629F37DF"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5103" w:type="dxa"/>
            <w:shd w:val="clear" w:color="auto" w:fill="auto"/>
          </w:tcPr>
          <w:p w14:paraId="112F51E9"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1702" w:type="dxa"/>
            <w:shd w:val="clear" w:color="auto" w:fill="auto"/>
          </w:tcPr>
          <w:p w14:paraId="5F6620B3"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r w:rsidR="009724D8" w:rsidRPr="009724D8" w14:paraId="6E62B3A6" w14:textId="77777777" w:rsidTr="00340150">
        <w:tc>
          <w:tcPr>
            <w:tcW w:w="2689" w:type="dxa"/>
            <w:shd w:val="clear" w:color="auto" w:fill="auto"/>
          </w:tcPr>
          <w:p w14:paraId="09814BBA"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5103" w:type="dxa"/>
            <w:shd w:val="clear" w:color="auto" w:fill="auto"/>
          </w:tcPr>
          <w:p w14:paraId="4042E5AD"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1702" w:type="dxa"/>
            <w:shd w:val="clear" w:color="auto" w:fill="auto"/>
          </w:tcPr>
          <w:p w14:paraId="61720625"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r w:rsidR="009724D8" w:rsidRPr="009724D8" w14:paraId="4108C7AB" w14:textId="77777777" w:rsidTr="00340150">
        <w:tc>
          <w:tcPr>
            <w:tcW w:w="2689" w:type="dxa"/>
            <w:shd w:val="clear" w:color="auto" w:fill="auto"/>
          </w:tcPr>
          <w:p w14:paraId="5B92CAF5" w14:textId="77777777" w:rsidR="009724D8" w:rsidRPr="009724D8" w:rsidRDefault="009724D8" w:rsidP="007E318E">
            <w:pPr>
              <w:autoSpaceDE w:val="0"/>
              <w:autoSpaceDN w:val="0"/>
              <w:adjustRightInd w:val="0"/>
              <w:spacing w:before="60"/>
              <w:rPr>
                <w:rFonts w:ascii="Calibri" w:eastAsia="Calibri" w:hAnsi="Calibri" w:cs="Calibri"/>
                <w:sz w:val="22"/>
                <w:szCs w:val="22"/>
                <w:lang w:eastAsia="en-US"/>
              </w:rPr>
            </w:pPr>
          </w:p>
        </w:tc>
        <w:tc>
          <w:tcPr>
            <w:tcW w:w="5103" w:type="dxa"/>
            <w:shd w:val="clear" w:color="auto" w:fill="auto"/>
          </w:tcPr>
          <w:p w14:paraId="29810953"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c>
          <w:tcPr>
            <w:tcW w:w="1702" w:type="dxa"/>
            <w:shd w:val="clear" w:color="auto" w:fill="auto"/>
          </w:tcPr>
          <w:p w14:paraId="564F7357" w14:textId="77777777" w:rsidR="009724D8" w:rsidRPr="009724D8" w:rsidRDefault="009724D8" w:rsidP="007E318E">
            <w:pPr>
              <w:autoSpaceDE w:val="0"/>
              <w:autoSpaceDN w:val="0"/>
              <w:adjustRightInd w:val="0"/>
              <w:spacing w:before="60"/>
              <w:jc w:val="both"/>
              <w:rPr>
                <w:rFonts w:ascii="Calibri" w:hAnsi="Calibri" w:cs="Calibri"/>
                <w:sz w:val="22"/>
                <w:szCs w:val="22"/>
              </w:rPr>
            </w:pPr>
          </w:p>
        </w:tc>
      </w:tr>
    </w:tbl>
    <w:p w14:paraId="257F2480" w14:textId="77777777" w:rsidR="00461388" w:rsidRPr="009724D8" w:rsidRDefault="00461388" w:rsidP="00851FCA">
      <w:pPr>
        <w:jc w:val="both"/>
        <w:rPr>
          <w:rFonts w:asciiTheme="minorHAnsi" w:hAnsiTheme="minorHAnsi" w:cstheme="minorHAnsi"/>
          <w:sz w:val="22"/>
          <w:szCs w:val="22"/>
        </w:rPr>
      </w:pPr>
    </w:p>
    <w:p w14:paraId="6E10AA14" w14:textId="77777777" w:rsidR="00461388" w:rsidRPr="009724D8" w:rsidRDefault="00461388" w:rsidP="00851FCA">
      <w:pPr>
        <w:jc w:val="both"/>
        <w:rPr>
          <w:rFonts w:asciiTheme="minorHAnsi" w:hAnsiTheme="minorHAnsi" w:cstheme="minorHAnsi"/>
          <w:sz w:val="22"/>
          <w:szCs w:val="22"/>
        </w:rPr>
      </w:pPr>
    </w:p>
    <w:p w14:paraId="4B160762" w14:textId="77777777" w:rsidR="00DE2B77" w:rsidRPr="009724D8" w:rsidRDefault="00DE2B77" w:rsidP="00DE2B77">
      <w:pPr>
        <w:autoSpaceDE w:val="0"/>
        <w:spacing w:after="120"/>
        <w:ind w:left="720"/>
        <w:jc w:val="both"/>
        <w:rPr>
          <w:rFonts w:ascii="Calibri" w:hAnsi="Calibri"/>
          <w:sz w:val="22"/>
          <w:szCs w:val="22"/>
        </w:rPr>
      </w:pPr>
      <w:bookmarkStart w:id="9" w:name="_Hlk169171322"/>
    </w:p>
    <w:p w14:paraId="27260E86" w14:textId="3564D05E" w:rsidR="00DE2B77" w:rsidRPr="009724D8" w:rsidRDefault="00DE2B77" w:rsidP="00C520B3">
      <w:pPr>
        <w:pStyle w:val="Default"/>
        <w:ind w:left="5664"/>
        <w:jc w:val="both"/>
        <w:rPr>
          <w:rFonts w:cs="Times New Roman"/>
          <w:color w:val="auto"/>
          <w:sz w:val="22"/>
          <w:szCs w:val="22"/>
        </w:rPr>
      </w:pPr>
      <w:bookmarkStart w:id="10" w:name="_Hlk173770688"/>
      <w:r w:rsidRPr="009724D8">
        <w:rPr>
          <w:rFonts w:cs="Times New Roman"/>
          <w:color w:val="auto"/>
          <w:sz w:val="22"/>
          <w:szCs w:val="22"/>
        </w:rPr>
        <w:t xml:space="preserve">Il </w:t>
      </w:r>
      <w:r w:rsidR="00C520B3" w:rsidRPr="009724D8">
        <w:rPr>
          <w:rFonts w:cs="Times New Roman"/>
          <w:color w:val="auto"/>
          <w:sz w:val="22"/>
          <w:szCs w:val="22"/>
        </w:rPr>
        <w:t>Legale rappresentante dell’ente</w:t>
      </w:r>
    </w:p>
    <w:bookmarkEnd w:id="10"/>
    <w:p w14:paraId="1D66593D" w14:textId="77777777" w:rsidR="00DE2B77" w:rsidRPr="009724D8" w:rsidRDefault="00DE2B77" w:rsidP="00DE2B77">
      <w:pPr>
        <w:pStyle w:val="Default"/>
        <w:jc w:val="both"/>
        <w:rPr>
          <w:rFonts w:cs="Times New Roman"/>
          <w:color w:val="auto"/>
          <w:sz w:val="22"/>
          <w:szCs w:val="22"/>
        </w:rPr>
      </w:pPr>
    </w:p>
    <w:p w14:paraId="7A7A29EF" w14:textId="77777777" w:rsidR="00DE2B77" w:rsidRPr="007E169A" w:rsidRDefault="00DE2B77" w:rsidP="00DE2B77">
      <w:pPr>
        <w:pStyle w:val="Default"/>
        <w:jc w:val="both"/>
        <w:rPr>
          <w:i/>
          <w:iCs/>
          <w:color w:val="auto"/>
          <w:sz w:val="22"/>
          <w:szCs w:val="22"/>
        </w:rPr>
      </w:pPr>
      <w:r w:rsidRPr="009724D8">
        <w:rPr>
          <w:rFonts w:cs="Times New Roman"/>
          <w:color w:val="auto"/>
          <w:sz w:val="22"/>
          <w:szCs w:val="22"/>
        </w:rPr>
        <w:t xml:space="preserve">Data, …………………. </w:t>
      </w:r>
      <w:r w:rsidRPr="009724D8">
        <w:rPr>
          <w:rFonts w:cs="Times New Roman"/>
          <w:color w:val="auto"/>
          <w:sz w:val="22"/>
          <w:szCs w:val="22"/>
        </w:rPr>
        <w:tab/>
      </w:r>
      <w:r w:rsidRPr="009724D8">
        <w:rPr>
          <w:rFonts w:cs="Times New Roman"/>
          <w:color w:val="auto"/>
          <w:sz w:val="22"/>
          <w:szCs w:val="22"/>
        </w:rPr>
        <w:tab/>
      </w:r>
      <w:r w:rsidRPr="009724D8">
        <w:rPr>
          <w:rFonts w:cs="Times New Roman"/>
          <w:color w:val="auto"/>
          <w:sz w:val="22"/>
          <w:szCs w:val="22"/>
        </w:rPr>
        <w:tab/>
      </w:r>
      <w:r w:rsidRPr="009724D8">
        <w:rPr>
          <w:rFonts w:cs="Times New Roman"/>
          <w:color w:val="auto"/>
          <w:sz w:val="22"/>
          <w:szCs w:val="22"/>
        </w:rPr>
        <w:tab/>
      </w:r>
      <w:r w:rsidRPr="009724D8">
        <w:rPr>
          <w:rFonts w:cs="Times New Roman"/>
          <w:color w:val="auto"/>
          <w:sz w:val="22"/>
          <w:szCs w:val="22"/>
        </w:rPr>
        <w:tab/>
      </w:r>
      <w:r w:rsidRPr="007E169A">
        <w:rPr>
          <w:rFonts w:cs="Times New Roman"/>
          <w:color w:val="auto"/>
          <w:sz w:val="22"/>
          <w:szCs w:val="22"/>
        </w:rPr>
        <w:tab/>
        <w:t xml:space="preserve">.............................................................. </w:t>
      </w:r>
    </w:p>
    <w:bookmarkEnd w:id="9"/>
    <w:sectPr w:rsidR="00DE2B77" w:rsidRPr="007E169A" w:rsidSect="00442EC5">
      <w:headerReference w:type="default" r:id="rId10"/>
      <w:footerReference w:type="even" r:id="rId11"/>
      <w:footerReference w:type="default" r:id="rId12"/>
      <w:pgSz w:w="11906" w:h="16838"/>
      <w:pgMar w:top="1417"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1BA0B" w14:textId="77777777" w:rsidR="00D003FA" w:rsidRDefault="00D003FA">
      <w:r>
        <w:separator/>
      </w:r>
    </w:p>
  </w:endnote>
  <w:endnote w:type="continuationSeparator" w:id="0">
    <w:p w14:paraId="09A292E4" w14:textId="77777777" w:rsidR="00D003FA" w:rsidRDefault="00D0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64A49" w14:textId="77777777" w:rsidR="00D003FA" w:rsidRDefault="000B6F0E">
    <w:pPr>
      <w:pStyle w:val="Pidipagina"/>
      <w:framePr w:wrap="around" w:vAnchor="text" w:hAnchor="margin" w:xAlign="right" w:y="1"/>
      <w:rPr>
        <w:rStyle w:val="Numeropagina"/>
      </w:rPr>
    </w:pPr>
    <w:r>
      <w:rPr>
        <w:rStyle w:val="Numeropagina"/>
      </w:rPr>
      <w:fldChar w:fldCharType="begin"/>
    </w:r>
    <w:r w:rsidR="00D003FA">
      <w:rPr>
        <w:rStyle w:val="Numeropagina"/>
      </w:rPr>
      <w:instrText xml:space="preserve">PAGE  </w:instrText>
    </w:r>
    <w:r>
      <w:rPr>
        <w:rStyle w:val="Numeropagina"/>
      </w:rPr>
      <w:fldChar w:fldCharType="end"/>
    </w:r>
  </w:p>
  <w:p w14:paraId="29DCB6B3" w14:textId="77777777" w:rsidR="00D003FA" w:rsidRDefault="00D003F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DBE49" w14:textId="0FB31A4A" w:rsidR="0024257B" w:rsidRDefault="0024257B">
    <w:pPr>
      <w:pStyle w:val="Pidipagina"/>
    </w:pPr>
  </w:p>
  <w:p w14:paraId="351BB561" w14:textId="77777777" w:rsidR="00D003FA" w:rsidRDefault="00D003FA" w:rsidP="00E17684">
    <w:pPr>
      <w:pStyle w:val="Pidipagina"/>
      <w:ind w:right="360"/>
      <w:jc w:val="right"/>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9C22C" w14:textId="77777777" w:rsidR="00D003FA" w:rsidRDefault="00D003FA">
      <w:r>
        <w:separator/>
      </w:r>
    </w:p>
  </w:footnote>
  <w:footnote w:type="continuationSeparator" w:id="0">
    <w:p w14:paraId="65309C83" w14:textId="77777777" w:rsidR="00D003FA" w:rsidRDefault="00D0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CBC8E" w14:textId="1EF1A987" w:rsidR="00D003FA" w:rsidRPr="00CA45E6" w:rsidRDefault="0058395F" w:rsidP="00C80BDB">
    <w:pPr>
      <w:pStyle w:val="Intestazione"/>
      <w:rPr>
        <w:rFonts w:ascii="Calibri" w:hAnsi="Calibri"/>
        <w:i/>
        <w:sz w:val="22"/>
      </w:rPr>
    </w:pPr>
    <w:r>
      <w:rPr>
        <w:rFonts w:ascii="Calibri" w:hAnsi="Calibri"/>
        <w:i/>
        <w:sz w:val="22"/>
      </w:rPr>
      <w:t xml:space="preserve">Allegato 1a </w:t>
    </w:r>
    <w:r w:rsidR="003563B4">
      <w:rPr>
        <w:rFonts w:ascii="Calibri" w:hAnsi="Calibri"/>
        <w:i/>
        <w:sz w:val="22"/>
      </w:rPr>
      <w:t>all’Avviso</w:t>
    </w:r>
    <w:r w:rsidR="00A31673">
      <w:rPr>
        <w:rFonts w:ascii="Calibri" w:hAnsi="Calibri"/>
        <w:i/>
        <w:sz w:val="22"/>
      </w:rPr>
      <w:t xml:space="preserve"> - </w:t>
    </w:r>
    <w:r>
      <w:rPr>
        <w:rFonts w:ascii="Calibri" w:hAnsi="Calibri"/>
        <w:i/>
        <w:sz w:val="22"/>
      </w:rPr>
      <w:t>Descrizione Interventi</w:t>
    </w:r>
    <w:r w:rsidR="00B4355B">
      <w:rPr>
        <w:rFonts w:ascii="Calibri" w:hAnsi="Calibri"/>
        <w:i/>
        <w:sz w:val="22"/>
      </w:rPr>
      <w:t xml:space="preserve"> Sociali Integrativi di assistenza</w:t>
    </w:r>
    <w:r w:rsidR="00D003FA">
      <w:rPr>
        <w:rFonts w:ascii="Calibri" w:hAnsi="Calibri"/>
        <w: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024"/>
    <w:multiLevelType w:val="hybridMultilevel"/>
    <w:tmpl w:val="EEA836A6"/>
    <w:lvl w:ilvl="0" w:tplc="0F4658C8">
      <w:start w:val="1"/>
      <w:numFmt w:val="upp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62203E"/>
    <w:multiLevelType w:val="hybridMultilevel"/>
    <w:tmpl w:val="FC863620"/>
    <w:lvl w:ilvl="0" w:tplc="04100019">
      <w:start w:val="2"/>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522083"/>
    <w:multiLevelType w:val="hybridMultilevel"/>
    <w:tmpl w:val="0F34A3EA"/>
    <w:lvl w:ilvl="0" w:tplc="2594E14A">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DB1A09"/>
    <w:multiLevelType w:val="multilevel"/>
    <w:tmpl w:val="D51A038A"/>
    <w:lvl w:ilvl="0">
      <w:start w:val="1"/>
      <w:numFmt w:val="decimal"/>
      <w:lvlText w:val="%1."/>
      <w:lvlJc w:val="left"/>
      <w:pPr>
        <w:ind w:left="928" w:hanging="360"/>
      </w:pPr>
      <w:rPr>
        <w:rFonts w:ascii="Calibri" w:hAnsi="Calibri" w:cs="Calibri" w:hint="default"/>
        <w:b/>
        <w:sz w:val="24"/>
        <w:szCs w:val="24"/>
      </w:rPr>
    </w:lvl>
    <w:lvl w:ilvl="1">
      <w:start w:val="1"/>
      <w:numFmt w:val="decimal"/>
      <w:isLgl/>
      <w:lvlText w:val="%1.%2."/>
      <w:lvlJc w:val="left"/>
      <w:pPr>
        <w:ind w:left="1068" w:hanging="36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1708" w:hanging="72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348" w:hanging="1080"/>
      </w:pPr>
      <w:rPr>
        <w:rFonts w:hint="default"/>
      </w:rPr>
    </w:lvl>
    <w:lvl w:ilvl="6">
      <w:start w:val="1"/>
      <w:numFmt w:val="decimal"/>
      <w:isLgl/>
      <w:lvlText w:val="%1.%2.%3.%4.%5.%6.%7."/>
      <w:lvlJc w:val="left"/>
      <w:pPr>
        <w:ind w:left="2848" w:hanging="1440"/>
      </w:pPr>
      <w:rPr>
        <w:rFonts w:hint="default"/>
      </w:rPr>
    </w:lvl>
    <w:lvl w:ilvl="7">
      <w:start w:val="1"/>
      <w:numFmt w:val="decimal"/>
      <w:isLgl/>
      <w:lvlText w:val="%1.%2.%3.%4.%5.%6.%7.%8."/>
      <w:lvlJc w:val="left"/>
      <w:pPr>
        <w:ind w:left="2988" w:hanging="1440"/>
      </w:pPr>
      <w:rPr>
        <w:rFonts w:hint="default"/>
      </w:rPr>
    </w:lvl>
    <w:lvl w:ilvl="8">
      <w:start w:val="1"/>
      <w:numFmt w:val="decimal"/>
      <w:isLgl/>
      <w:lvlText w:val="%1.%2.%3.%4.%5.%6.%7.%8.%9."/>
      <w:lvlJc w:val="left"/>
      <w:pPr>
        <w:ind w:left="3488" w:hanging="1800"/>
      </w:pPr>
      <w:rPr>
        <w:rFonts w:hint="default"/>
      </w:rPr>
    </w:lvl>
  </w:abstractNum>
  <w:abstractNum w:abstractNumId="4" w15:restartNumberingAfterBreak="0">
    <w:nsid w:val="10EE3B70"/>
    <w:multiLevelType w:val="hybridMultilevel"/>
    <w:tmpl w:val="D9121E94"/>
    <w:lvl w:ilvl="0" w:tplc="5F9C8298">
      <w:start w:val="14"/>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3228FF"/>
    <w:multiLevelType w:val="hybridMultilevel"/>
    <w:tmpl w:val="064284DE"/>
    <w:lvl w:ilvl="0" w:tplc="C60421AE">
      <w:start w:val="1"/>
      <w:numFmt w:val="lowerLetter"/>
      <w:lvlText w:val="%1)"/>
      <w:lvlJc w:val="left"/>
      <w:pPr>
        <w:ind w:left="1068" w:hanging="360"/>
      </w:pPr>
      <w:rPr>
        <w:rFonts w:ascii="Verdana" w:eastAsia="Times New Roman" w:hAnsi="Verdana" w:cs="Times New Roman"/>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203B2893"/>
    <w:multiLevelType w:val="hybridMultilevel"/>
    <w:tmpl w:val="5300A582"/>
    <w:lvl w:ilvl="0" w:tplc="D6365260">
      <w:start w:val="1"/>
      <w:numFmt w:val="bullet"/>
      <w:lvlText w:val="o"/>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844A11"/>
    <w:multiLevelType w:val="hybridMultilevel"/>
    <w:tmpl w:val="42E4B2EC"/>
    <w:lvl w:ilvl="0" w:tplc="747C587E">
      <w:numFmt w:val="bullet"/>
      <w:lvlText w:val=""/>
      <w:lvlJc w:val="left"/>
      <w:pPr>
        <w:ind w:left="861" w:hanging="360"/>
      </w:pPr>
      <w:rPr>
        <w:rFonts w:ascii="Wingdings" w:eastAsia="Wingdings" w:hAnsi="Wingdings" w:cs="Wingdings" w:hint="default"/>
        <w:b w:val="0"/>
        <w:bCs w:val="0"/>
        <w:i w:val="0"/>
        <w:iCs w:val="0"/>
        <w:spacing w:val="0"/>
        <w:w w:val="100"/>
        <w:sz w:val="24"/>
        <w:szCs w:val="24"/>
        <w:lang w:val="it-IT" w:eastAsia="en-US" w:bidi="ar-SA"/>
      </w:rPr>
    </w:lvl>
    <w:lvl w:ilvl="1" w:tplc="555E4862">
      <w:numFmt w:val="bullet"/>
      <w:lvlText w:val="•"/>
      <w:lvlJc w:val="left"/>
      <w:pPr>
        <w:ind w:left="1766" w:hanging="360"/>
      </w:pPr>
      <w:rPr>
        <w:rFonts w:hint="default"/>
        <w:lang w:val="it-IT" w:eastAsia="en-US" w:bidi="ar-SA"/>
      </w:rPr>
    </w:lvl>
    <w:lvl w:ilvl="2" w:tplc="5C441326">
      <w:numFmt w:val="bullet"/>
      <w:lvlText w:val="•"/>
      <w:lvlJc w:val="left"/>
      <w:pPr>
        <w:ind w:left="2672" w:hanging="360"/>
      </w:pPr>
      <w:rPr>
        <w:rFonts w:hint="default"/>
        <w:lang w:val="it-IT" w:eastAsia="en-US" w:bidi="ar-SA"/>
      </w:rPr>
    </w:lvl>
    <w:lvl w:ilvl="3" w:tplc="1FF43918">
      <w:numFmt w:val="bullet"/>
      <w:lvlText w:val="•"/>
      <w:lvlJc w:val="left"/>
      <w:pPr>
        <w:ind w:left="3578" w:hanging="360"/>
      </w:pPr>
      <w:rPr>
        <w:rFonts w:hint="default"/>
        <w:lang w:val="it-IT" w:eastAsia="en-US" w:bidi="ar-SA"/>
      </w:rPr>
    </w:lvl>
    <w:lvl w:ilvl="4" w:tplc="9C8AC3F2">
      <w:numFmt w:val="bullet"/>
      <w:lvlText w:val="•"/>
      <w:lvlJc w:val="left"/>
      <w:pPr>
        <w:ind w:left="4484" w:hanging="360"/>
      </w:pPr>
      <w:rPr>
        <w:rFonts w:hint="default"/>
        <w:lang w:val="it-IT" w:eastAsia="en-US" w:bidi="ar-SA"/>
      </w:rPr>
    </w:lvl>
    <w:lvl w:ilvl="5" w:tplc="BC70BAA8">
      <w:numFmt w:val="bullet"/>
      <w:lvlText w:val="•"/>
      <w:lvlJc w:val="left"/>
      <w:pPr>
        <w:ind w:left="5391" w:hanging="360"/>
      </w:pPr>
      <w:rPr>
        <w:rFonts w:hint="default"/>
        <w:lang w:val="it-IT" w:eastAsia="en-US" w:bidi="ar-SA"/>
      </w:rPr>
    </w:lvl>
    <w:lvl w:ilvl="6" w:tplc="615A3E8A">
      <w:numFmt w:val="bullet"/>
      <w:lvlText w:val="•"/>
      <w:lvlJc w:val="left"/>
      <w:pPr>
        <w:ind w:left="6297" w:hanging="360"/>
      </w:pPr>
      <w:rPr>
        <w:rFonts w:hint="default"/>
        <w:lang w:val="it-IT" w:eastAsia="en-US" w:bidi="ar-SA"/>
      </w:rPr>
    </w:lvl>
    <w:lvl w:ilvl="7" w:tplc="ABC64A6C">
      <w:numFmt w:val="bullet"/>
      <w:lvlText w:val="•"/>
      <w:lvlJc w:val="left"/>
      <w:pPr>
        <w:ind w:left="7203" w:hanging="360"/>
      </w:pPr>
      <w:rPr>
        <w:rFonts w:hint="default"/>
        <w:lang w:val="it-IT" w:eastAsia="en-US" w:bidi="ar-SA"/>
      </w:rPr>
    </w:lvl>
    <w:lvl w:ilvl="8" w:tplc="878ED8B6">
      <w:numFmt w:val="bullet"/>
      <w:lvlText w:val="•"/>
      <w:lvlJc w:val="left"/>
      <w:pPr>
        <w:ind w:left="8109" w:hanging="360"/>
      </w:pPr>
      <w:rPr>
        <w:rFonts w:hint="default"/>
        <w:lang w:val="it-IT" w:eastAsia="en-US" w:bidi="ar-SA"/>
      </w:rPr>
    </w:lvl>
  </w:abstractNum>
  <w:abstractNum w:abstractNumId="8" w15:restartNumberingAfterBreak="0">
    <w:nsid w:val="32C73A0E"/>
    <w:multiLevelType w:val="hybridMultilevel"/>
    <w:tmpl w:val="2548A764"/>
    <w:lvl w:ilvl="0" w:tplc="225C8516">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BEF056D"/>
    <w:multiLevelType w:val="hybridMultilevel"/>
    <w:tmpl w:val="BB2C3ABE"/>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570697"/>
    <w:multiLevelType w:val="hybridMultilevel"/>
    <w:tmpl w:val="E368B7E8"/>
    <w:lvl w:ilvl="0" w:tplc="2594E14A">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C055FA"/>
    <w:multiLevelType w:val="hybridMultilevel"/>
    <w:tmpl w:val="C5328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1C635D"/>
    <w:multiLevelType w:val="hybridMultilevel"/>
    <w:tmpl w:val="84F4F780"/>
    <w:lvl w:ilvl="0" w:tplc="5F9C8298">
      <w:start w:val="14"/>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23713F5"/>
    <w:multiLevelType w:val="multilevel"/>
    <w:tmpl w:val="510210DA"/>
    <w:lvl w:ilvl="0">
      <w:start w:val="1"/>
      <w:numFmt w:val="decimal"/>
      <w:pStyle w:val="Titolo3"/>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6A7312DB"/>
    <w:multiLevelType w:val="hybridMultilevel"/>
    <w:tmpl w:val="A626836A"/>
    <w:lvl w:ilvl="0" w:tplc="F4D2E876">
      <w:start w:val="1"/>
      <w:numFmt w:val="bullet"/>
      <w:lvlText w:val="o"/>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4D7C52"/>
    <w:multiLevelType w:val="hybridMultilevel"/>
    <w:tmpl w:val="3D5A1DDE"/>
    <w:lvl w:ilvl="0" w:tplc="51D6DD52">
      <w:start w:val="1"/>
      <w:numFmt w:val="bullet"/>
      <w:lvlText w:val="-"/>
      <w:lvlJc w:val="left"/>
      <w:pPr>
        <w:ind w:left="1440" w:hanging="360"/>
      </w:pPr>
      <w:rPr>
        <w:rFonts w:ascii="Verdana" w:eastAsia="Times New Roman" w:hAnsi="Verdana"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70FC4A4B"/>
    <w:multiLevelType w:val="multilevel"/>
    <w:tmpl w:val="DBB2BABC"/>
    <w:lvl w:ilvl="0">
      <w:start w:val="3"/>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color w:val="1F497D" w:themeColor="text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339288A"/>
    <w:multiLevelType w:val="hybridMultilevel"/>
    <w:tmpl w:val="D0FAA12E"/>
    <w:lvl w:ilvl="0" w:tplc="5614D100">
      <w:start w:val="3"/>
      <w:numFmt w:val="bullet"/>
      <w:lvlText w:val="-"/>
      <w:lvlJc w:val="left"/>
      <w:pPr>
        <w:ind w:left="720" w:hanging="360"/>
      </w:pPr>
      <w:rPr>
        <w:rFonts w:ascii="Bookman Old Style" w:eastAsia="Times New Roman" w:hAnsi="Bookman Old Style" w:cs="Bookman Old Style"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3C3A82"/>
    <w:multiLevelType w:val="hybridMultilevel"/>
    <w:tmpl w:val="C0561FE0"/>
    <w:lvl w:ilvl="0" w:tplc="5F9C8298">
      <w:start w:val="14"/>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AC827D1"/>
    <w:multiLevelType w:val="hybridMultilevel"/>
    <w:tmpl w:val="691CC394"/>
    <w:lvl w:ilvl="0" w:tplc="5F9C8298">
      <w:start w:val="14"/>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3257196">
    <w:abstractNumId w:val="13"/>
  </w:num>
  <w:num w:numId="2" w16cid:durableId="1801260743">
    <w:abstractNumId w:val="0"/>
  </w:num>
  <w:num w:numId="3" w16cid:durableId="1882397979">
    <w:abstractNumId w:val="15"/>
  </w:num>
  <w:num w:numId="4" w16cid:durableId="1180659027">
    <w:abstractNumId w:val="8"/>
  </w:num>
  <w:num w:numId="5" w16cid:durableId="1432631268">
    <w:abstractNumId w:val="17"/>
  </w:num>
  <w:num w:numId="6" w16cid:durableId="923337091">
    <w:abstractNumId w:val="5"/>
  </w:num>
  <w:num w:numId="7" w16cid:durableId="1066998135">
    <w:abstractNumId w:val="9"/>
  </w:num>
  <w:num w:numId="8" w16cid:durableId="1838884186">
    <w:abstractNumId w:val="16"/>
  </w:num>
  <w:num w:numId="9" w16cid:durableId="2034528422">
    <w:abstractNumId w:val="11"/>
  </w:num>
  <w:num w:numId="10" w16cid:durableId="431367139">
    <w:abstractNumId w:val="1"/>
  </w:num>
  <w:num w:numId="11" w16cid:durableId="1919897441">
    <w:abstractNumId w:val="19"/>
  </w:num>
  <w:num w:numId="12" w16cid:durableId="56057375">
    <w:abstractNumId w:val="4"/>
  </w:num>
  <w:num w:numId="13" w16cid:durableId="516430018">
    <w:abstractNumId w:val="18"/>
  </w:num>
  <w:num w:numId="14" w16cid:durableId="1155075711">
    <w:abstractNumId w:val="3"/>
  </w:num>
  <w:num w:numId="15" w16cid:durableId="1276015406">
    <w:abstractNumId w:val="2"/>
  </w:num>
  <w:num w:numId="16" w16cid:durableId="2113747380">
    <w:abstractNumId w:val="12"/>
  </w:num>
  <w:num w:numId="17" w16cid:durableId="1941907602">
    <w:abstractNumId w:val="6"/>
  </w:num>
  <w:num w:numId="18" w16cid:durableId="84963297">
    <w:abstractNumId w:val="10"/>
  </w:num>
  <w:num w:numId="19" w16cid:durableId="2046051695">
    <w:abstractNumId w:val="14"/>
  </w:num>
  <w:num w:numId="20" w16cid:durableId="191470464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CA"/>
    <w:rsid w:val="00002AC3"/>
    <w:rsid w:val="000052B3"/>
    <w:rsid w:val="00006205"/>
    <w:rsid w:val="00006DC1"/>
    <w:rsid w:val="00011705"/>
    <w:rsid w:val="0001456D"/>
    <w:rsid w:val="000216C5"/>
    <w:rsid w:val="0002397D"/>
    <w:rsid w:val="00024855"/>
    <w:rsid w:val="0003248F"/>
    <w:rsid w:val="0003567E"/>
    <w:rsid w:val="00037446"/>
    <w:rsid w:val="00037776"/>
    <w:rsid w:val="00045EA9"/>
    <w:rsid w:val="000506EC"/>
    <w:rsid w:val="00050E8D"/>
    <w:rsid w:val="00051383"/>
    <w:rsid w:val="00055D91"/>
    <w:rsid w:val="00060B60"/>
    <w:rsid w:val="000628A4"/>
    <w:rsid w:val="00066DC0"/>
    <w:rsid w:val="000673F9"/>
    <w:rsid w:val="000705EC"/>
    <w:rsid w:val="00071546"/>
    <w:rsid w:val="000725CC"/>
    <w:rsid w:val="0007731D"/>
    <w:rsid w:val="00080F6B"/>
    <w:rsid w:val="000856E5"/>
    <w:rsid w:val="00093A3B"/>
    <w:rsid w:val="00095CCB"/>
    <w:rsid w:val="00095DFF"/>
    <w:rsid w:val="0009640C"/>
    <w:rsid w:val="000A1660"/>
    <w:rsid w:val="000A1C48"/>
    <w:rsid w:val="000A4AC5"/>
    <w:rsid w:val="000B552C"/>
    <w:rsid w:val="000B6F0E"/>
    <w:rsid w:val="000C2FCD"/>
    <w:rsid w:val="000C4879"/>
    <w:rsid w:val="000C60C3"/>
    <w:rsid w:val="000D5129"/>
    <w:rsid w:val="000D6834"/>
    <w:rsid w:val="000D69E4"/>
    <w:rsid w:val="000E0589"/>
    <w:rsid w:val="000E43D3"/>
    <w:rsid w:val="000E7776"/>
    <w:rsid w:val="000F14F5"/>
    <w:rsid w:val="000F17E9"/>
    <w:rsid w:val="000F1E25"/>
    <w:rsid w:val="000F6EE2"/>
    <w:rsid w:val="000F7C9E"/>
    <w:rsid w:val="00100301"/>
    <w:rsid w:val="0010118F"/>
    <w:rsid w:val="00105DF5"/>
    <w:rsid w:val="0010639C"/>
    <w:rsid w:val="00107E3A"/>
    <w:rsid w:val="001115F7"/>
    <w:rsid w:val="00113BB9"/>
    <w:rsid w:val="00114B91"/>
    <w:rsid w:val="001178FB"/>
    <w:rsid w:val="00121C93"/>
    <w:rsid w:val="001228B5"/>
    <w:rsid w:val="00122A4F"/>
    <w:rsid w:val="00126A65"/>
    <w:rsid w:val="00126B12"/>
    <w:rsid w:val="00130CBC"/>
    <w:rsid w:val="00131BBC"/>
    <w:rsid w:val="001352B5"/>
    <w:rsid w:val="00135D2B"/>
    <w:rsid w:val="00136FFB"/>
    <w:rsid w:val="00137A00"/>
    <w:rsid w:val="00137E9C"/>
    <w:rsid w:val="00140BBD"/>
    <w:rsid w:val="00142EDE"/>
    <w:rsid w:val="00143AF1"/>
    <w:rsid w:val="001446A4"/>
    <w:rsid w:val="00144C4C"/>
    <w:rsid w:val="00150ACF"/>
    <w:rsid w:val="00151EA8"/>
    <w:rsid w:val="0015294A"/>
    <w:rsid w:val="00156F19"/>
    <w:rsid w:val="001575ED"/>
    <w:rsid w:val="001577E2"/>
    <w:rsid w:val="00157F01"/>
    <w:rsid w:val="00160443"/>
    <w:rsid w:val="0016141E"/>
    <w:rsid w:val="00164969"/>
    <w:rsid w:val="00164B06"/>
    <w:rsid w:val="00165384"/>
    <w:rsid w:val="001655BB"/>
    <w:rsid w:val="00167082"/>
    <w:rsid w:val="0017072F"/>
    <w:rsid w:val="00170BA6"/>
    <w:rsid w:val="00170F90"/>
    <w:rsid w:val="00171E89"/>
    <w:rsid w:val="00173151"/>
    <w:rsid w:val="00173261"/>
    <w:rsid w:val="0017361B"/>
    <w:rsid w:val="00180321"/>
    <w:rsid w:val="00181BA1"/>
    <w:rsid w:val="00184554"/>
    <w:rsid w:val="00190389"/>
    <w:rsid w:val="001918CB"/>
    <w:rsid w:val="001935E9"/>
    <w:rsid w:val="00193F81"/>
    <w:rsid w:val="001A178F"/>
    <w:rsid w:val="001A1D55"/>
    <w:rsid w:val="001A3A42"/>
    <w:rsid w:val="001A5CE9"/>
    <w:rsid w:val="001A6910"/>
    <w:rsid w:val="001A6AB2"/>
    <w:rsid w:val="001B54E2"/>
    <w:rsid w:val="001B7A4E"/>
    <w:rsid w:val="001C1153"/>
    <w:rsid w:val="001C165F"/>
    <w:rsid w:val="001C3748"/>
    <w:rsid w:val="001C4596"/>
    <w:rsid w:val="001C535C"/>
    <w:rsid w:val="001C539C"/>
    <w:rsid w:val="001C6DD3"/>
    <w:rsid w:val="001D4268"/>
    <w:rsid w:val="001D4295"/>
    <w:rsid w:val="001D55BA"/>
    <w:rsid w:val="001E1846"/>
    <w:rsid w:val="001E1C5A"/>
    <w:rsid w:val="001E60B5"/>
    <w:rsid w:val="001E6DA4"/>
    <w:rsid w:val="001F4C21"/>
    <w:rsid w:val="001F732F"/>
    <w:rsid w:val="0020116D"/>
    <w:rsid w:val="00201A95"/>
    <w:rsid w:val="00202CA0"/>
    <w:rsid w:val="00203449"/>
    <w:rsid w:val="00206551"/>
    <w:rsid w:val="002072F7"/>
    <w:rsid w:val="002103E0"/>
    <w:rsid w:val="002257E7"/>
    <w:rsid w:val="0022699B"/>
    <w:rsid w:val="0023001B"/>
    <w:rsid w:val="0023069A"/>
    <w:rsid w:val="00233353"/>
    <w:rsid w:val="00233DC5"/>
    <w:rsid w:val="00233E49"/>
    <w:rsid w:val="00234162"/>
    <w:rsid w:val="00234CFF"/>
    <w:rsid w:val="00236896"/>
    <w:rsid w:val="00240C64"/>
    <w:rsid w:val="0024257B"/>
    <w:rsid w:val="002425E4"/>
    <w:rsid w:val="002452A3"/>
    <w:rsid w:val="00246A87"/>
    <w:rsid w:val="0024742B"/>
    <w:rsid w:val="00251A13"/>
    <w:rsid w:val="00257C7E"/>
    <w:rsid w:val="00257D08"/>
    <w:rsid w:val="00261F36"/>
    <w:rsid w:val="00263623"/>
    <w:rsid w:val="00263EF4"/>
    <w:rsid w:val="00264A04"/>
    <w:rsid w:val="00265C0E"/>
    <w:rsid w:val="00266B2F"/>
    <w:rsid w:val="00267DEE"/>
    <w:rsid w:val="0027074B"/>
    <w:rsid w:val="00270AB6"/>
    <w:rsid w:val="00271767"/>
    <w:rsid w:val="00271B96"/>
    <w:rsid w:val="0027276D"/>
    <w:rsid w:val="002742C3"/>
    <w:rsid w:val="00274B6F"/>
    <w:rsid w:val="002758CF"/>
    <w:rsid w:val="002777E2"/>
    <w:rsid w:val="00280511"/>
    <w:rsid w:val="0028138F"/>
    <w:rsid w:val="00281E4B"/>
    <w:rsid w:val="00283AD5"/>
    <w:rsid w:val="002842D7"/>
    <w:rsid w:val="00287527"/>
    <w:rsid w:val="002875AB"/>
    <w:rsid w:val="0029043E"/>
    <w:rsid w:val="0029107B"/>
    <w:rsid w:val="00292B25"/>
    <w:rsid w:val="002956B8"/>
    <w:rsid w:val="00295F62"/>
    <w:rsid w:val="002A12C8"/>
    <w:rsid w:val="002A1A30"/>
    <w:rsid w:val="002A2113"/>
    <w:rsid w:val="002A3898"/>
    <w:rsid w:val="002A6C66"/>
    <w:rsid w:val="002B3047"/>
    <w:rsid w:val="002B3667"/>
    <w:rsid w:val="002B47BE"/>
    <w:rsid w:val="002B49CA"/>
    <w:rsid w:val="002B68E7"/>
    <w:rsid w:val="002C0C1A"/>
    <w:rsid w:val="002C26E6"/>
    <w:rsid w:val="002C47CC"/>
    <w:rsid w:val="002C4E85"/>
    <w:rsid w:val="002C5298"/>
    <w:rsid w:val="002C5A7B"/>
    <w:rsid w:val="002D0E12"/>
    <w:rsid w:val="002D13C0"/>
    <w:rsid w:val="002D4BCA"/>
    <w:rsid w:val="002E2020"/>
    <w:rsid w:val="002E2186"/>
    <w:rsid w:val="002E32EB"/>
    <w:rsid w:val="002E443C"/>
    <w:rsid w:val="002E67B7"/>
    <w:rsid w:val="002E72F2"/>
    <w:rsid w:val="002F0705"/>
    <w:rsid w:val="002F1822"/>
    <w:rsid w:val="002F3437"/>
    <w:rsid w:val="002F52C9"/>
    <w:rsid w:val="002F7760"/>
    <w:rsid w:val="002F78C7"/>
    <w:rsid w:val="00301472"/>
    <w:rsid w:val="00302409"/>
    <w:rsid w:val="0030339D"/>
    <w:rsid w:val="003056E9"/>
    <w:rsid w:val="00305EA0"/>
    <w:rsid w:val="003060C0"/>
    <w:rsid w:val="003065F7"/>
    <w:rsid w:val="00306E9D"/>
    <w:rsid w:val="00306FB0"/>
    <w:rsid w:val="003071B9"/>
    <w:rsid w:val="003143D1"/>
    <w:rsid w:val="00314B84"/>
    <w:rsid w:val="0032013C"/>
    <w:rsid w:val="0032201F"/>
    <w:rsid w:val="003238EC"/>
    <w:rsid w:val="0032620E"/>
    <w:rsid w:val="00331859"/>
    <w:rsid w:val="003329C0"/>
    <w:rsid w:val="003333BB"/>
    <w:rsid w:val="00334481"/>
    <w:rsid w:val="00335589"/>
    <w:rsid w:val="00340150"/>
    <w:rsid w:val="00341C52"/>
    <w:rsid w:val="00342366"/>
    <w:rsid w:val="0034314A"/>
    <w:rsid w:val="00344752"/>
    <w:rsid w:val="00350113"/>
    <w:rsid w:val="00355F3F"/>
    <w:rsid w:val="003563B4"/>
    <w:rsid w:val="00357876"/>
    <w:rsid w:val="003604D3"/>
    <w:rsid w:val="0036247B"/>
    <w:rsid w:val="003634B1"/>
    <w:rsid w:val="00365D64"/>
    <w:rsid w:val="00365FA9"/>
    <w:rsid w:val="0036634F"/>
    <w:rsid w:val="00372F51"/>
    <w:rsid w:val="00373637"/>
    <w:rsid w:val="003744C0"/>
    <w:rsid w:val="00374B12"/>
    <w:rsid w:val="00387727"/>
    <w:rsid w:val="00391F6B"/>
    <w:rsid w:val="003939F2"/>
    <w:rsid w:val="003960EE"/>
    <w:rsid w:val="00396576"/>
    <w:rsid w:val="003A2639"/>
    <w:rsid w:val="003A40E0"/>
    <w:rsid w:val="003A4DD8"/>
    <w:rsid w:val="003B04FE"/>
    <w:rsid w:val="003B15BC"/>
    <w:rsid w:val="003B3BE4"/>
    <w:rsid w:val="003B697F"/>
    <w:rsid w:val="003B69F0"/>
    <w:rsid w:val="003C0FE6"/>
    <w:rsid w:val="003C1106"/>
    <w:rsid w:val="003C1697"/>
    <w:rsid w:val="003C1B7A"/>
    <w:rsid w:val="003C38C1"/>
    <w:rsid w:val="003C7559"/>
    <w:rsid w:val="003D1EDA"/>
    <w:rsid w:val="003D3AD4"/>
    <w:rsid w:val="003D487B"/>
    <w:rsid w:val="003D5147"/>
    <w:rsid w:val="003E1A97"/>
    <w:rsid w:val="003E50CB"/>
    <w:rsid w:val="003F0814"/>
    <w:rsid w:val="003F13E5"/>
    <w:rsid w:val="003F1827"/>
    <w:rsid w:val="003F3587"/>
    <w:rsid w:val="003F6CB7"/>
    <w:rsid w:val="00403525"/>
    <w:rsid w:val="004053F9"/>
    <w:rsid w:val="0040565A"/>
    <w:rsid w:val="00411823"/>
    <w:rsid w:val="00411847"/>
    <w:rsid w:val="00412D3B"/>
    <w:rsid w:val="00413399"/>
    <w:rsid w:val="00413592"/>
    <w:rsid w:val="00420DAE"/>
    <w:rsid w:val="00421284"/>
    <w:rsid w:val="00422FE1"/>
    <w:rsid w:val="004233D7"/>
    <w:rsid w:val="004234D5"/>
    <w:rsid w:val="00423BA7"/>
    <w:rsid w:val="004268F6"/>
    <w:rsid w:val="0043147B"/>
    <w:rsid w:val="004338CF"/>
    <w:rsid w:val="00433FF0"/>
    <w:rsid w:val="0044091C"/>
    <w:rsid w:val="00442EC5"/>
    <w:rsid w:val="00446597"/>
    <w:rsid w:val="00446B65"/>
    <w:rsid w:val="00446E00"/>
    <w:rsid w:val="004550C5"/>
    <w:rsid w:val="0045580D"/>
    <w:rsid w:val="00460A2D"/>
    <w:rsid w:val="00461388"/>
    <w:rsid w:val="00462ECC"/>
    <w:rsid w:val="00466A30"/>
    <w:rsid w:val="004715DE"/>
    <w:rsid w:val="00471F3A"/>
    <w:rsid w:val="0047506D"/>
    <w:rsid w:val="00475691"/>
    <w:rsid w:val="00476AF1"/>
    <w:rsid w:val="0048014F"/>
    <w:rsid w:val="00480641"/>
    <w:rsid w:val="00480C5B"/>
    <w:rsid w:val="00482587"/>
    <w:rsid w:val="00486A11"/>
    <w:rsid w:val="00494A8B"/>
    <w:rsid w:val="00495C78"/>
    <w:rsid w:val="00497A04"/>
    <w:rsid w:val="004A002E"/>
    <w:rsid w:val="004A35DA"/>
    <w:rsid w:val="004A49A2"/>
    <w:rsid w:val="004B1E26"/>
    <w:rsid w:val="004D024E"/>
    <w:rsid w:val="004D2A2E"/>
    <w:rsid w:val="004D4B91"/>
    <w:rsid w:val="004D5A84"/>
    <w:rsid w:val="004E05CD"/>
    <w:rsid w:val="004E0F3A"/>
    <w:rsid w:val="004E280F"/>
    <w:rsid w:val="004E2FFD"/>
    <w:rsid w:val="004E3468"/>
    <w:rsid w:val="004E4688"/>
    <w:rsid w:val="004F0206"/>
    <w:rsid w:val="004F3E64"/>
    <w:rsid w:val="004F4293"/>
    <w:rsid w:val="004F58BF"/>
    <w:rsid w:val="004F71FE"/>
    <w:rsid w:val="005020F2"/>
    <w:rsid w:val="00502E96"/>
    <w:rsid w:val="00503F3B"/>
    <w:rsid w:val="00505B55"/>
    <w:rsid w:val="00511AC0"/>
    <w:rsid w:val="00513028"/>
    <w:rsid w:val="00513E81"/>
    <w:rsid w:val="00517952"/>
    <w:rsid w:val="00520E52"/>
    <w:rsid w:val="00523540"/>
    <w:rsid w:val="00523F65"/>
    <w:rsid w:val="005257A6"/>
    <w:rsid w:val="00531371"/>
    <w:rsid w:val="00535C2F"/>
    <w:rsid w:val="0054131F"/>
    <w:rsid w:val="00541C68"/>
    <w:rsid w:val="005424BC"/>
    <w:rsid w:val="005426BD"/>
    <w:rsid w:val="00545632"/>
    <w:rsid w:val="00545708"/>
    <w:rsid w:val="00546C0F"/>
    <w:rsid w:val="0055032E"/>
    <w:rsid w:val="00551313"/>
    <w:rsid w:val="005513AA"/>
    <w:rsid w:val="00553206"/>
    <w:rsid w:val="0055633C"/>
    <w:rsid w:val="00557F42"/>
    <w:rsid w:val="0056044C"/>
    <w:rsid w:val="005629BA"/>
    <w:rsid w:val="005642C9"/>
    <w:rsid w:val="00565EA2"/>
    <w:rsid w:val="005661A8"/>
    <w:rsid w:val="00572AAE"/>
    <w:rsid w:val="00572B12"/>
    <w:rsid w:val="00575426"/>
    <w:rsid w:val="00576869"/>
    <w:rsid w:val="00581A4A"/>
    <w:rsid w:val="0058395F"/>
    <w:rsid w:val="0058496F"/>
    <w:rsid w:val="005852EB"/>
    <w:rsid w:val="00585567"/>
    <w:rsid w:val="00590B7D"/>
    <w:rsid w:val="00591D12"/>
    <w:rsid w:val="00592270"/>
    <w:rsid w:val="00595543"/>
    <w:rsid w:val="005962C0"/>
    <w:rsid w:val="00596FBD"/>
    <w:rsid w:val="00597182"/>
    <w:rsid w:val="005A04E4"/>
    <w:rsid w:val="005A09C3"/>
    <w:rsid w:val="005A13DF"/>
    <w:rsid w:val="005A1C03"/>
    <w:rsid w:val="005A2116"/>
    <w:rsid w:val="005A23A4"/>
    <w:rsid w:val="005A3B01"/>
    <w:rsid w:val="005A4A8A"/>
    <w:rsid w:val="005A52FB"/>
    <w:rsid w:val="005A56B6"/>
    <w:rsid w:val="005B5281"/>
    <w:rsid w:val="005B6259"/>
    <w:rsid w:val="005B736A"/>
    <w:rsid w:val="005C15E1"/>
    <w:rsid w:val="005C17E9"/>
    <w:rsid w:val="005C3737"/>
    <w:rsid w:val="005C3E07"/>
    <w:rsid w:val="005C4507"/>
    <w:rsid w:val="005C60C5"/>
    <w:rsid w:val="005D1DDA"/>
    <w:rsid w:val="005D5A75"/>
    <w:rsid w:val="005D663A"/>
    <w:rsid w:val="005E4FD2"/>
    <w:rsid w:val="005E5EEC"/>
    <w:rsid w:val="005F09DE"/>
    <w:rsid w:val="005F0D21"/>
    <w:rsid w:val="005F4EA0"/>
    <w:rsid w:val="00600687"/>
    <w:rsid w:val="00601846"/>
    <w:rsid w:val="0060274B"/>
    <w:rsid w:val="00611FDB"/>
    <w:rsid w:val="006128BE"/>
    <w:rsid w:val="00617268"/>
    <w:rsid w:val="0062143C"/>
    <w:rsid w:val="00621E8C"/>
    <w:rsid w:val="0062225E"/>
    <w:rsid w:val="0062647E"/>
    <w:rsid w:val="00626F9E"/>
    <w:rsid w:val="00627308"/>
    <w:rsid w:val="006308B3"/>
    <w:rsid w:val="00631730"/>
    <w:rsid w:val="00637D52"/>
    <w:rsid w:val="00641F77"/>
    <w:rsid w:val="00644882"/>
    <w:rsid w:val="00645D8B"/>
    <w:rsid w:val="00651F14"/>
    <w:rsid w:val="00652456"/>
    <w:rsid w:val="0065325D"/>
    <w:rsid w:val="0065715B"/>
    <w:rsid w:val="0065753E"/>
    <w:rsid w:val="006619DE"/>
    <w:rsid w:val="006621B1"/>
    <w:rsid w:val="00662D9F"/>
    <w:rsid w:val="0066360A"/>
    <w:rsid w:val="00663A37"/>
    <w:rsid w:val="00666305"/>
    <w:rsid w:val="0066689A"/>
    <w:rsid w:val="006670C8"/>
    <w:rsid w:val="00670002"/>
    <w:rsid w:val="00670371"/>
    <w:rsid w:val="00670B4A"/>
    <w:rsid w:val="00670BC1"/>
    <w:rsid w:val="00673DB7"/>
    <w:rsid w:val="00675CA1"/>
    <w:rsid w:val="006814F0"/>
    <w:rsid w:val="0068640E"/>
    <w:rsid w:val="006A0B78"/>
    <w:rsid w:val="006A3EB0"/>
    <w:rsid w:val="006A5DDA"/>
    <w:rsid w:val="006A608D"/>
    <w:rsid w:val="006A6F11"/>
    <w:rsid w:val="006A7EA9"/>
    <w:rsid w:val="006B498B"/>
    <w:rsid w:val="006B5C71"/>
    <w:rsid w:val="006C0DA7"/>
    <w:rsid w:val="006C0E80"/>
    <w:rsid w:val="006C1196"/>
    <w:rsid w:val="006C474B"/>
    <w:rsid w:val="006D0B3F"/>
    <w:rsid w:val="006D40A5"/>
    <w:rsid w:val="006D542A"/>
    <w:rsid w:val="006D7660"/>
    <w:rsid w:val="006E024B"/>
    <w:rsid w:val="006E21D2"/>
    <w:rsid w:val="006F037D"/>
    <w:rsid w:val="006F486B"/>
    <w:rsid w:val="006F51BF"/>
    <w:rsid w:val="006F57E6"/>
    <w:rsid w:val="006F6B87"/>
    <w:rsid w:val="0070033D"/>
    <w:rsid w:val="0070286D"/>
    <w:rsid w:val="0070302E"/>
    <w:rsid w:val="00710AB5"/>
    <w:rsid w:val="0071195B"/>
    <w:rsid w:val="00713467"/>
    <w:rsid w:val="00713A38"/>
    <w:rsid w:val="0071431C"/>
    <w:rsid w:val="007207C7"/>
    <w:rsid w:val="00721AB0"/>
    <w:rsid w:val="00722BE0"/>
    <w:rsid w:val="00722EA6"/>
    <w:rsid w:val="00723EF3"/>
    <w:rsid w:val="00724360"/>
    <w:rsid w:val="00724A40"/>
    <w:rsid w:val="0073347B"/>
    <w:rsid w:val="00734FC7"/>
    <w:rsid w:val="00735BFB"/>
    <w:rsid w:val="00745061"/>
    <w:rsid w:val="00745FF8"/>
    <w:rsid w:val="00747C7F"/>
    <w:rsid w:val="00751BEF"/>
    <w:rsid w:val="00751F67"/>
    <w:rsid w:val="00752C23"/>
    <w:rsid w:val="00752E84"/>
    <w:rsid w:val="00754B47"/>
    <w:rsid w:val="0075552E"/>
    <w:rsid w:val="007575B9"/>
    <w:rsid w:val="007602A6"/>
    <w:rsid w:val="00761071"/>
    <w:rsid w:val="0076115C"/>
    <w:rsid w:val="00763C7C"/>
    <w:rsid w:val="00765DC1"/>
    <w:rsid w:val="007661F7"/>
    <w:rsid w:val="00774EEE"/>
    <w:rsid w:val="00775625"/>
    <w:rsid w:val="00777895"/>
    <w:rsid w:val="007801FC"/>
    <w:rsid w:val="00782577"/>
    <w:rsid w:val="00782972"/>
    <w:rsid w:val="0078442D"/>
    <w:rsid w:val="00791150"/>
    <w:rsid w:val="007A165E"/>
    <w:rsid w:val="007A445E"/>
    <w:rsid w:val="007A48F6"/>
    <w:rsid w:val="007A79A2"/>
    <w:rsid w:val="007B1CE9"/>
    <w:rsid w:val="007B446F"/>
    <w:rsid w:val="007B6FA6"/>
    <w:rsid w:val="007B76A3"/>
    <w:rsid w:val="007B7938"/>
    <w:rsid w:val="007C1DAD"/>
    <w:rsid w:val="007C2009"/>
    <w:rsid w:val="007C481D"/>
    <w:rsid w:val="007C5D2F"/>
    <w:rsid w:val="007C6204"/>
    <w:rsid w:val="007C67B4"/>
    <w:rsid w:val="007D066A"/>
    <w:rsid w:val="007D416E"/>
    <w:rsid w:val="007D428F"/>
    <w:rsid w:val="007D4EA5"/>
    <w:rsid w:val="007E0374"/>
    <w:rsid w:val="007E0DA3"/>
    <w:rsid w:val="007E169A"/>
    <w:rsid w:val="007E1D9A"/>
    <w:rsid w:val="007E2BCF"/>
    <w:rsid w:val="007E31A5"/>
    <w:rsid w:val="007E7BCA"/>
    <w:rsid w:val="007F339D"/>
    <w:rsid w:val="007F3A9A"/>
    <w:rsid w:val="007F4371"/>
    <w:rsid w:val="007F4917"/>
    <w:rsid w:val="007F7D43"/>
    <w:rsid w:val="00800E34"/>
    <w:rsid w:val="00802B23"/>
    <w:rsid w:val="00803159"/>
    <w:rsid w:val="0080618D"/>
    <w:rsid w:val="00807D99"/>
    <w:rsid w:val="008114F9"/>
    <w:rsid w:val="008119E9"/>
    <w:rsid w:val="00821E40"/>
    <w:rsid w:val="00823C6F"/>
    <w:rsid w:val="00831546"/>
    <w:rsid w:val="008322C1"/>
    <w:rsid w:val="008333DE"/>
    <w:rsid w:val="00835C26"/>
    <w:rsid w:val="00837484"/>
    <w:rsid w:val="00837965"/>
    <w:rsid w:val="0084167B"/>
    <w:rsid w:val="008417B2"/>
    <w:rsid w:val="00847872"/>
    <w:rsid w:val="00851FCA"/>
    <w:rsid w:val="00853973"/>
    <w:rsid w:val="00854277"/>
    <w:rsid w:val="00856459"/>
    <w:rsid w:val="00856FBF"/>
    <w:rsid w:val="00857173"/>
    <w:rsid w:val="00860AC1"/>
    <w:rsid w:val="008636CF"/>
    <w:rsid w:val="00863923"/>
    <w:rsid w:val="00865659"/>
    <w:rsid w:val="00866158"/>
    <w:rsid w:val="008667A9"/>
    <w:rsid w:val="00867F33"/>
    <w:rsid w:val="008710A3"/>
    <w:rsid w:val="00874103"/>
    <w:rsid w:val="00874B0E"/>
    <w:rsid w:val="00876150"/>
    <w:rsid w:val="00876CFD"/>
    <w:rsid w:val="008777E6"/>
    <w:rsid w:val="00886345"/>
    <w:rsid w:val="0088648F"/>
    <w:rsid w:val="0089099A"/>
    <w:rsid w:val="008A32FA"/>
    <w:rsid w:val="008A332B"/>
    <w:rsid w:val="008A540F"/>
    <w:rsid w:val="008A676B"/>
    <w:rsid w:val="008B055C"/>
    <w:rsid w:val="008B5049"/>
    <w:rsid w:val="008B6475"/>
    <w:rsid w:val="008C128C"/>
    <w:rsid w:val="008C13A8"/>
    <w:rsid w:val="008C183B"/>
    <w:rsid w:val="008C3D27"/>
    <w:rsid w:val="008D01FF"/>
    <w:rsid w:val="008D111C"/>
    <w:rsid w:val="008D1DAB"/>
    <w:rsid w:val="008D3D74"/>
    <w:rsid w:val="008D5682"/>
    <w:rsid w:val="008E1894"/>
    <w:rsid w:val="008E3F4D"/>
    <w:rsid w:val="008F0288"/>
    <w:rsid w:val="008F13AD"/>
    <w:rsid w:val="008F15FF"/>
    <w:rsid w:val="008F3465"/>
    <w:rsid w:val="008F3E20"/>
    <w:rsid w:val="008F4842"/>
    <w:rsid w:val="008F71B9"/>
    <w:rsid w:val="009017CA"/>
    <w:rsid w:val="009025E3"/>
    <w:rsid w:val="00906827"/>
    <w:rsid w:val="00913E2C"/>
    <w:rsid w:val="00914F34"/>
    <w:rsid w:val="00915893"/>
    <w:rsid w:val="00916191"/>
    <w:rsid w:val="0091672C"/>
    <w:rsid w:val="009221B4"/>
    <w:rsid w:val="009225A1"/>
    <w:rsid w:val="00924EDC"/>
    <w:rsid w:val="009348BB"/>
    <w:rsid w:val="00935730"/>
    <w:rsid w:val="009369C6"/>
    <w:rsid w:val="009378D8"/>
    <w:rsid w:val="00941D85"/>
    <w:rsid w:val="009445B5"/>
    <w:rsid w:val="009451B2"/>
    <w:rsid w:val="0094588E"/>
    <w:rsid w:val="00954E9C"/>
    <w:rsid w:val="00955787"/>
    <w:rsid w:val="00956AF8"/>
    <w:rsid w:val="00960E55"/>
    <w:rsid w:val="00962C86"/>
    <w:rsid w:val="0096471F"/>
    <w:rsid w:val="0096510F"/>
    <w:rsid w:val="0096724D"/>
    <w:rsid w:val="0097064A"/>
    <w:rsid w:val="0097162C"/>
    <w:rsid w:val="009724D8"/>
    <w:rsid w:val="00972ACD"/>
    <w:rsid w:val="00972FFE"/>
    <w:rsid w:val="0097789D"/>
    <w:rsid w:val="00980A39"/>
    <w:rsid w:val="0098280C"/>
    <w:rsid w:val="00984D47"/>
    <w:rsid w:val="00986202"/>
    <w:rsid w:val="00992798"/>
    <w:rsid w:val="009930A0"/>
    <w:rsid w:val="00994EAF"/>
    <w:rsid w:val="00995E7F"/>
    <w:rsid w:val="009A0F60"/>
    <w:rsid w:val="009A168C"/>
    <w:rsid w:val="009A6665"/>
    <w:rsid w:val="009B0A05"/>
    <w:rsid w:val="009B2699"/>
    <w:rsid w:val="009B353A"/>
    <w:rsid w:val="009B35FC"/>
    <w:rsid w:val="009B40AD"/>
    <w:rsid w:val="009B664E"/>
    <w:rsid w:val="009B7B7E"/>
    <w:rsid w:val="009C03ED"/>
    <w:rsid w:val="009C160F"/>
    <w:rsid w:val="009C17D9"/>
    <w:rsid w:val="009C5595"/>
    <w:rsid w:val="009D3599"/>
    <w:rsid w:val="009D3BFF"/>
    <w:rsid w:val="009D4028"/>
    <w:rsid w:val="009D75A5"/>
    <w:rsid w:val="009E1825"/>
    <w:rsid w:val="009E1C1C"/>
    <w:rsid w:val="009E4DB2"/>
    <w:rsid w:val="009F1372"/>
    <w:rsid w:val="009F272C"/>
    <w:rsid w:val="009F6EB2"/>
    <w:rsid w:val="00A00415"/>
    <w:rsid w:val="00A02A84"/>
    <w:rsid w:val="00A03DA1"/>
    <w:rsid w:val="00A045E3"/>
    <w:rsid w:val="00A04E2F"/>
    <w:rsid w:val="00A1196E"/>
    <w:rsid w:val="00A14C24"/>
    <w:rsid w:val="00A223D0"/>
    <w:rsid w:val="00A23CD1"/>
    <w:rsid w:val="00A24C4B"/>
    <w:rsid w:val="00A25D86"/>
    <w:rsid w:val="00A303E3"/>
    <w:rsid w:val="00A31673"/>
    <w:rsid w:val="00A3288B"/>
    <w:rsid w:val="00A353FC"/>
    <w:rsid w:val="00A37E24"/>
    <w:rsid w:val="00A4009C"/>
    <w:rsid w:val="00A400DE"/>
    <w:rsid w:val="00A4037A"/>
    <w:rsid w:val="00A408F4"/>
    <w:rsid w:val="00A40E78"/>
    <w:rsid w:val="00A43071"/>
    <w:rsid w:val="00A526A3"/>
    <w:rsid w:val="00A5517A"/>
    <w:rsid w:val="00A55F0E"/>
    <w:rsid w:val="00A56222"/>
    <w:rsid w:val="00A64292"/>
    <w:rsid w:val="00A64C4A"/>
    <w:rsid w:val="00A6723B"/>
    <w:rsid w:val="00A737D0"/>
    <w:rsid w:val="00A76F90"/>
    <w:rsid w:val="00A77E4F"/>
    <w:rsid w:val="00A80F67"/>
    <w:rsid w:val="00A82B9F"/>
    <w:rsid w:val="00A84563"/>
    <w:rsid w:val="00A85385"/>
    <w:rsid w:val="00A855E9"/>
    <w:rsid w:val="00A93008"/>
    <w:rsid w:val="00A95813"/>
    <w:rsid w:val="00A973C8"/>
    <w:rsid w:val="00AA00A7"/>
    <w:rsid w:val="00AA081D"/>
    <w:rsid w:val="00AA1F6A"/>
    <w:rsid w:val="00AA2331"/>
    <w:rsid w:val="00AA363B"/>
    <w:rsid w:val="00AA408D"/>
    <w:rsid w:val="00AA5060"/>
    <w:rsid w:val="00AA7480"/>
    <w:rsid w:val="00AA7D60"/>
    <w:rsid w:val="00AB2C58"/>
    <w:rsid w:val="00AC0A88"/>
    <w:rsid w:val="00AD1840"/>
    <w:rsid w:val="00AD62BF"/>
    <w:rsid w:val="00AE0F68"/>
    <w:rsid w:val="00AE282F"/>
    <w:rsid w:val="00AE361A"/>
    <w:rsid w:val="00AE596C"/>
    <w:rsid w:val="00AF0BEC"/>
    <w:rsid w:val="00AF2EA6"/>
    <w:rsid w:val="00AF4323"/>
    <w:rsid w:val="00AF58DF"/>
    <w:rsid w:val="00AF6539"/>
    <w:rsid w:val="00B016B8"/>
    <w:rsid w:val="00B167EC"/>
    <w:rsid w:val="00B20594"/>
    <w:rsid w:val="00B22039"/>
    <w:rsid w:val="00B22B93"/>
    <w:rsid w:val="00B22E7A"/>
    <w:rsid w:val="00B23CE9"/>
    <w:rsid w:val="00B24BB9"/>
    <w:rsid w:val="00B25784"/>
    <w:rsid w:val="00B302B2"/>
    <w:rsid w:val="00B31AFD"/>
    <w:rsid w:val="00B328C2"/>
    <w:rsid w:val="00B3550B"/>
    <w:rsid w:val="00B35E3F"/>
    <w:rsid w:val="00B35F9F"/>
    <w:rsid w:val="00B364FB"/>
    <w:rsid w:val="00B401C4"/>
    <w:rsid w:val="00B41C3D"/>
    <w:rsid w:val="00B42DB1"/>
    <w:rsid w:val="00B4355B"/>
    <w:rsid w:val="00B441BD"/>
    <w:rsid w:val="00B4485D"/>
    <w:rsid w:val="00B470D0"/>
    <w:rsid w:val="00B4715C"/>
    <w:rsid w:val="00B4725C"/>
    <w:rsid w:val="00B54075"/>
    <w:rsid w:val="00B56D04"/>
    <w:rsid w:val="00B571FE"/>
    <w:rsid w:val="00B6051C"/>
    <w:rsid w:val="00B616F0"/>
    <w:rsid w:val="00B63C28"/>
    <w:rsid w:val="00B65953"/>
    <w:rsid w:val="00B719CB"/>
    <w:rsid w:val="00B73736"/>
    <w:rsid w:val="00B73B28"/>
    <w:rsid w:val="00B75651"/>
    <w:rsid w:val="00B80404"/>
    <w:rsid w:val="00B80902"/>
    <w:rsid w:val="00B814BE"/>
    <w:rsid w:val="00B815A8"/>
    <w:rsid w:val="00B81608"/>
    <w:rsid w:val="00B83273"/>
    <w:rsid w:val="00B91B2D"/>
    <w:rsid w:val="00BA14D1"/>
    <w:rsid w:val="00BA3DAB"/>
    <w:rsid w:val="00BA6C8C"/>
    <w:rsid w:val="00BA7231"/>
    <w:rsid w:val="00BB08FD"/>
    <w:rsid w:val="00BB19BC"/>
    <w:rsid w:val="00BB5791"/>
    <w:rsid w:val="00BC0ECA"/>
    <w:rsid w:val="00BC3251"/>
    <w:rsid w:val="00BC4B21"/>
    <w:rsid w:val="00BC6C88"/>
    <w:rsid w:val="00BD451E"/>
    <w:rsid w:val="00BD7513"/>
    <w:rsid w:val="00BE1326"/>
    <w:rsid w:val="00BE181F"/>
    <w:rsid w:val="00BE466E"/>
    <w:rsid w:val="00BE4C44"/>
    <w:rsid w:val="00BE515D"/>
    <w:rsid w:val="00BE741B"/>
    <w:rsid w:val="00BE771D"/>
    <w:rsid w:val="00BF4F1D"/>
    <w:rsid w:val="00BF6844"/>
    <w:rsid w:val="00BF7CF5"/>
    <w:rsid w:val="00C00D6B"/>
    <w:rsid w:val="00C00D79"/>
    <w:rsid w:val="00C030BF"/>
    <w:rsid w:val="00C04879"/>
    <w:rsid w:val="00C04D5A"/>
    <w:rsid w:val="00C06D85"/>
    <w:rsid w:val="00C149B4"/>
    <w:rsid w:val="00C15265"/>
    <w:rsid w:val="00C1564B"/>
    <w:rsid w:val="00C207F2"/>
    <w:rsid w:val="00C22C59"/>
    <w:rsid w:val="00C24FB8"/>
    <w:rsid w:val="00C25064"/>
    <w:rsid w:val="00C25784"/>
    <w:rsid w:val="00C27A90"/>
    <w:rsid w:val="00C30B06"/>
    <w:rsid w:val="00C32519"/>
    <w:rsid w:val="00C33689"/>
    <w:rsid w:val="00C33A6B"/>
    <w:rsid w:val="00C41D78"/>
    <w:rsid w:val="00C43498"/>
    <w:rsid w:val="00C46E65"/>
    <w:rsid w:val="00C479B1"/>
    <w:rsid w:val="00C47D2A"/>
    <w:rsid w:val="00C47D5F"/>
    <w:rsid w:val="00C50F6D"/>
    <w:rsid w:val="00C520B3"/>
    <w:rsid w:val="00C5231F"/>
    <w:rsid w:val="00C5512C"/>
    <w:rsid w:val="00C552E4"/>
    <w:rsid w:val="00C640B2"/>
    <w:rsid w:val="00C66CD8"/>
    <w:rsid w:val="00C74B81"/>
    <w:rsid w:val="00C7508E"/>
    <w:rsid w:val="00C75A68"/>
    <w:rsid w:val="00C767B0"/>
    <w:rsid w:val="00C7731C"/>
    <w:rsid w:val="00C77511"/>
    <w:rsid w:val="00C80BDB"/>
    <w:rsid w:val="00C821AA"/>
    <w:rsid w:val="00C825A8"/>
    <w:rsid w:val="00C86496"/>
    <w:rsid w:val="00C93C85"/>
    <w:rsid w:val="00CA097C"/>
    <w:rsid w:val="00CA3668"/>
    <w:rsid w:val="00CA45E6"/>
    <w:rsid w:val="00CA6308"/>
    <w:rsid w:val="00CA663C"/>
    <w:rsid w:val="00CA7B48"/>
    <w:rsid w:val="00CB146D"/>
    <w:rsid w:val="00CB4F89"/>
    <w:rsid w:val="00CB71BA"/>
    <w:rsid w:val="00CC0CD1"/>
    <w:rsid w:val="00CC2221"/>
    <w:rsid w:val="00CC438C"/>
    <w:rsid w:val="00CC5094"/>
    <w:rsid w:val="00CC6016"/>
    <w:rsid w:val="00CC6938"/>
    <w:rsid w:val="00CC71D9"/>
    <w:rsid w:val="00CD0B70"/>
    <w:rsid w:val="00CD529B"/>
    <w:rsid w:val="00CD59C2"/>
    <w:rsid w:val="00CD7FB1"/>
    <w:rsid w:val="00CE3BA2"/>
    <w:rsid w:val="00CE59F7"/>
    <w:rsid w:val="00CF002F"/>
    <w:rsid w:val="00CF4DE2"/>
    <w:rsid w:val="00CF71DB"/>
    <w:rsid w:val="00D003FA"/>
    <w:rsid w:val="00D00674"/>
    <w:rsid w:val="00D020F8"/>
    <w:rsid w:val="00D0300A"/>
    <w:rsid w:val="00D07E9A"/>
    <w:rsid w:val="00D13CAB"/>
    <w:rsid w:val="00D17089"/>
    <w:rsid w:val="00D22949"/>
    <w:rsid w:val="00D24C0E"/>
    <w:rsid w:val="00D24FE8"/>
    <w:rsid w:val="00D25ACF"/>
    <w:rsid w:val="00D279CD"/>
    <w:rsid w:val="00D33738"/>
    <w:rsid w:val="00D337A7"/>
    <w:rsid w:val="00D3476E"/>
    <w:rsid w:val="00D3760A"/>
    <w:rsid w:val="00D41382"/>
    <w:rsid w:val="00D43EAD"/>
    <w:rsid w:val="00D51E4D"/>
    <w:rsid w:val="00D57686"/>
    <w:rsid w:val="00D60776"/>
    <w:rsid w:val="00D61627"/>
    <w:rsid w:val="00D61649"/>
    <w:rsid w:val="00D617FA"/>
    <w:rsid w:val="00D65256"/>
    <w:rsid w:val="00D65C96"/>
    <w:rsid w:val="00D677FA"/>
    <w:rsid w:val="00D715D1"/>
    <w:rsid w:val="00D736E2"/>
    <w:rsid w:val="00D74FE1"/>
    <w:rsid w:val="00D80084"/>
    <w:rsid w:val="00D82700"/>
    <w:rsid w:val="00D83628"/>
    <w:rsid w:val="00D83D06"/>
    <w:rsid w:val="00D83E6A"/>
    <w:rsid w:val="00D84B03"/>
    <w:rsid w:val="00D858B1"/>
    <w:rsid w:val="00D86173"/>
    <w:rsid w:val="00D93B99"/>
    <w:rsid w:val="00D93F09"/>
    <w:rsid w:val="00D94410"/>
    <w:rsid w:val="00D97A91"/>
    <w:rsid w:val="00DA2690"/>
    <w:rsid w:val="00DA70F9"/>
    <w:rsid w:val="00DB3E5E"/>
    <w:rsid w:val="00DB423D"/>
    <w:rsid w:val="00DB58EC"/>
    <w:rsid w:val="00DB6910"/>
    <w:rsid w:val="00DC5CE8"/>
    <w:rsid w:val="00DD0320"/>
    <w:rsid w:val="00DD09C7"/>
    <w:rsid w:val="00DD27DF"/>
    <w:rsid w:val="00DD4A79"/>
    <w:rsid w:val="00DE0794"/>
    <w:rsid w:val="00DE2B77"/>
    <w:rsid w:val="00DF1339"/>
    <w:rsid w:val="00DF1A69"/>
    <w:rsid w:val="00DF38F0"/>
    <w:rsid w:val="00DF64B9"/>
    <w:rsid w:val="00DF7CFF"/>
    <w:rsid w:val="00E004C8"/>
    <w:rsid w:val="00E050F2"/>
    <w:rsid w:val="00E06263"/>
    <w:rsid w:val="00E06389"/>
    <w:rsid w:val="00E067DB"/>
    <w:rsid w:val="00E12FF7"/>
    <w:rsid w:val="00E134CB"/>
    <w:rsid w:val="00E13A19"/>
    <w:rsid w:val="00E141B4"/>
    <w:rsid w:val="00E15386"/>
    <w:rsid w:val="00E15F5E"/>
    <w:rsid w:val="00E17684"/>
    <w:rsid w:val="00E203A9"/>
    <w:rsid w:val="00E210DE"/>
    <w:rsid w:val="00E214AB"/>
    <w:rsid w:val="00E25085"/>
    <w:rsid w:val="00E2708B"/>
    <w:rsid w:val="00E30C2F"/>
    <w:rsid w:val="00E31C15"/>
    <w:rsid w:val="00E33C2E"/>
    <w:rsid w:val="00E34CA3"/>
    <w:rsid w:val="00E40B08"/>
    <w:rsid w:val="00E40C41"/>
    <w:rsid w:val="00E41C1E"/>
    <w:rsid w:val="00E42847"/>
    <w:rsid w:val="00E541D4"/>
    <w:rsid w:val="00E545F9"/>
    <w:rsid w:val="00E54BAD"/>
    <w:rsid w:val="00E5518B"/>
    <w:rsid w:val="00E5605C"/>
    <w:rsid w:val="00E65216"/>
    <w:rsid w:val="00E65A0D"/>
    <w:rsid w:val="00E65D0B"/>
    <w:rsid w:val="00E67634"/>
    <w:rsid w:val="00E71922"/>
    <w:rsid w:val="00E74049"/>
    <w:rsid w:val="00E7509D"/>
    <w:rsid w:val="00E770EA"/>
    <w:rsid w:val="00E81158"/>
    <w:rsid w:val="00E8291D"/>
    <w:rsid w:val="00E8558D"/>
    <w:rsid w:val="00E85FCE"/>
    <w:rsid w:val="00E86192"/>
    <w:rsid w:val="00E87324"/>
    <w:rsid w:val="00E87EB8"/>
    <w:rsid w:val="00E90D4A"/>
    <w:rsid w:val="00E92477"/>
    <w:rsid w:val="00E92FB6"/>
    <w:rsid w:val="00E930F3"/>
    <w:rsid w:val="00EA19FE"/>
    <w:rsid w:val="00EA2BDB"/>
    <w:rsid w:val="00EA6C16"/>
    <w:rsid w:val="00EA72B9"/>
    <w:rsid w:val="00EB0960"/>
    <w:rsid w:val="00EB2934"/>
    <w:rsid w:val="00EB2F1D"/>
    <w:rsid w:val="00EB405E"/>
    <w:rsid w:val="00EB450A"/>
    <w:rsid w:val="00EB55C5"/>
    <w:rsid w:val="00EB6CCF"/>
    <w:rsid w:val="00EB72F1"/>
    <w:rsid w:val="00EC528D"/>
    <w:rsid w:val="00EC73AB"/>
    <w:rsid w:val="00ED2B0B"/>
    <w:rsid w:val="00ED3CC7"/>
    <w:rsid w:val="00ED3F1A"/>
    <w:rsid w:val="00ED58E2"/>
    <w:rsid w:val="00ED79D9"/>
    <w:rsid w:val="00EE04B3"/>
    <w:rsid w:val="00EE0838"/>
    <w:rsid w:val="00EE2E41"/>
    <w:rsid w:val="00EE2F21"/>
    <w:rsid w:val="00EE51DA"/>
    <w:rsid w:val="00EE6F99"/>
    <w:rsid w:val="00EF19A4"/>
    <w:rsid w:val="00EF2B1E"/>
    <w:rsid w:val="00EF4504"/>
    <w:rsid w:val="00EF6635"/>
    <w:rsid w:val="00EF7593"/>
    <w:rsid w:val="00F0086A"/>
    <w:rsid w:val="00F054DA"/>
    <w:rsid w:val="00F06D87"/>
    <w:rsid w:val="00F10AEE"/>
    <w:rsid w:val="00F13374"/>
    <w:rsid w:val="00F135D2"/>
    <w:rsid w:val="00F141EF"/>
    <w:rsid w:val="00F14C21"/>
    <w:rsid w:val="00F173DD"/>
    <w:rsid w:val="00F20011"/>
    <w:rsid w:val="00F20D32"/>
    <w:rsid w:val="00F21BD9"/>
    <w:rsid w:val="00F238CF"/>
    <w:rsid w:val="00F246F9"/>
    <w:rsid w:val="00F258E7"/>
    <w:rsid w:val="00F25FDF"/>
    <w:rsid w:val="00F30DEB"/>
    <w:rsid w:val="00F319E5"/>
    <w:rsid w:val="00F339FA"/>
    <w:rsid w:val="00F354E1"/>
    <w:rsid w:val="00F3625A"/>
    <w:rsid w:val="00F375AD"/>
    <w:rsid w:val="00F41266"/>
    <w:rsid w:val="00F41806"/>
    <w:rsid w:val="00F43154"/>
    <w:rsid w:val="00F44A50"/>
    <w:rsid w:val="00F44DA5"/>
    <w:rsid w:val="00F44EAB"/>
    <w:rsid w:val="00F456C1"/>
    <w:rsid w:val="00F4621C"/>
    <w:rsid w:val="00F46CA4"/>
    <w:rsid w:val="00F53D5B"/>
    <w:rsid w:val="00F57AE4"/>
    <w:rsid w:val="00F640C1"/>
    <w:rsid w:val="00F66028"/>
    <w:rsid w:val="00F70285"/>
    <w:rsid w:val="00F764FB"/>
    <w:rsid w:val="00F80B52"/>
    <w:rsid w:val="00F829AA"/>
    <w:rsid w:val="00F82B31"/>
    <w:rsid w:val="00F83E83"/>
    <w:rsid w:val="00F874F4"/>
    <w:rsid w:val="00F87514"/>
    <w:rsid w:val="00F900C6"/>
    <w:rsid w:val="00F9488A"/>
    <w:rsid w:val="00F95BC7"/>
    <w:rsid w:val="00F96255"/>
    <w:rsid w:val="00F96956"/>
    <w:rsid w:val="00F96F92"/>
    <w:rsid w:val="00F97876"/>
    <w:rsid w:val="00FA274D"/>
    <w:rsid w:val="00FA4493"/>
    <w:rsid w:val="00FA4522"/>
    <w:rsid w:val="00FA74DD"/>
    <w:rsid w:val="00FB0C37"/>
    <w:rsid w:val="00FB719B"/>
    <w:rsid w:val="00FB7332"/>
    <w:rsid w:val="00FB7DED"/>
    <w:rsid w:val="00FC140B"/>
    <w:rsid w:val="00FC1DEC"/>
    <w:rsid w:val="00FC409D"/>
    <w:rsid w:val="00FC4917"/>
    <w:rsid w:val="00FC57C8"/>
    <w:rsid w:val="00FC67C5"/>
    <w:rsid w:val="00FC7707"/>
    <w:rsid w:val="00FD09EA"/>
    <w:rsid w:val="00FD1772"/>
    <w:rsid w:val="00FD1F89"/>
    <w:rsid w:val="00FD488B"/>
    <w:rsid w:val="00FE1F23"/>
    <w:rsid w:val="00FE3CA8"/>
    <w:rsid w:val="00FE4CCD"/>
    <w:rsid w:val="00FE54EF"/>
    <w:rsid w:val="00FF54F4"/>
    <w:rsid w:val="00FF65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4946A3C0"/>
  <w15:docId w15:val="{FFA9FAFE-E061-4AD1-A57B-4781F01D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24D8"/>
    <w:rPr>
      <w:sz w:val="24"/>
      <w:szCs w:val="24"/>
    </w:rPr>
  </w:style>
  <w:style w:type="paragraph" w:styleId="Titolo1">
    <w:name w:val="heading 1"/>
    <w:basedOn w:val="Normale"/>
    <w:next w:val="Normale"/>
    <w:link w:val="Titolo1Carattere"/>
    <w:qFormat/>
    <w:rsid w:val="00EE2E41"/>
    <w:pPr>
      <w:keepNext/>
      <w:spacing w:line="312" w:lineRule="auto"/>
      <w:outlineLvl w:val="0"/>
    </w:pPr>
    <w:rPr>
      <w:b/>
      <w:smallCaps/>
      <w:szCs w:val="20"/>
    </w:rPr>
  </w:style>
  <w:style w:type="paragraph" w:styleId="Titolo2">
    <w:name w:val="heading 2"/>
    <w:basedOn w:val="Normale"/>
    <w:next w:val="Normale"/>
    <w:qFormat/>
    <w:rsid w:val="00EE2E41"/>
    <w:pPr>
      <w:keepNext/>
      <w:spacing w:line="360" w:lineRule="auto"/>
      <w:jc w:val="center"/>
      <w:outlineLvl w:val="1"/>
    </w:pPr>
    <w:rPr>
      <w:rFonts w:ascii="Tahoma" w:hAnsi="Tahoma" w:cs="Tahoma"/>
      <w:b/>
      <w:bCs/>
    </w:rPr>
  </w:style>
  <w:style w:type="paragraph" w:styleId="Titolo3">
    <w:name w:val="heading 3"/>
    <w:basedOn w:val="Normale"/>
    <w:next w:val="Normale"/>
    <w:qFormat/>
    <w:rsid w:val="00EE2E41"/>
    <w:pPr>
      <w:keepNext/>
      <w:numPr>
        <w:numId w:val="1"/>
      </w:numPr>
      <w:spacing w:line="360" w:lineRule="auto"/>
      <w:jc w:val="both"/>
      <w:outlineLvl w:val="2"/>
    </w:pPr>
    <w:rPr>
      <w:rFonts w:ascii="Tahoma" w:hAnsi="Tahoma" w:cs="Tahoma"/>
      <w:b/>
      <w:bCs/>
      <w:sz w:val="28"/>
    </w:rPr>
  </w:style>
  <w:style w:type="paragraph" w:styleId="Titolo4">
    <w:name w:val="heading 4"/>
    <w:basedOn w:val="Normale"/>
    <w:next w:val="Normale"/>
    <w:qFormat/>
    <w:rsid w:val="00EE2E41"/>
    <w:pPr>
      <w:keepNext/>
      <w:jc w:val="both"/>
      <w:outlineLvl w:val="3"/>
    </w:pPr>
    <w:rPr>
      <w:rFonts w:ascii="Century Gothic" w:hAnsi="Century Gothic"/>
      <w:b/>
      <w:bCs/>
      <w:sz w:val="20"/>
    </w:rPr>
  </w:style>
  <w:style w:type="paragraph" w:styleId="Titolo5">
    <w:name w:val="heading 5"/>
    <w:basedOn w:val="Normale"/>
    <w:next w:val="Normale"/>
    <w:qFormat/>
    <w:rsid w:val="00EE2E41"/>
    <w:pPr>
      <w:keepNext/>
      <w:jc w:val="both"/>
      <w:outlineLvl w:val="4"/>
    </w:pPr>
    <w:rPr>
      <w:rFonts w:ascii="Tahoma" w:hAnsi="Tahoma" w:cs="Tahoma"/>
      <w:b/>
      <w:bCs/>
      <w:sz w:val="22"/>
    </w:rPr>
  </w:style>
  <w:style w:type="paragraph" w:styleId="Titolo6">
    <w:name w:val="heading 6"/>
    <w:basedOn w:val="Normale"/>
    <w:next w:val="Normale"/>
    <w:qFormat/>
    <w:rsid w:val="00EE2E41"/>
    <w:pPr>
      <w:keepNext/>
      <w:jc w:val="both"/>
      <w:outlineLvl w:val="5"/>
    </w:pPr>
    <w:rPr>
      <w:rFonts w:ascii="Verdana" w:hAnsi="Verdana"/>
      <w:b/>
    </w:rPr>
  </w:style>
  <w:style w:type="paragraph" w:styleId="Titolo7">
    <w:name w:val="heading 7"/>
    <w:basedOn w:val="Normale"/>
    <w:next w:val="Normale"/>
    <w:qFormat/>
    <w:rsid w:val="00EE2E41"/>
    <w:pPr>
      <w:keepNext/>
      <w:jc w:val="both"/>
      <w:outlineLvl w:val="6"/>
    </w:pPr>
    <w:rPr>
      <w:rFonts w:ascii="Comic Sans MS" w:hAnsi="Comic Sans MS"/>
      <w:b/>
      <w:bCs/>
      <w:i/>
      <w:iCs/>
      <w:color w:val="FF0000"/>
      <w:sz w:val="20"/>
    </w:rPr>
  </w:style>
  <w:style w:type="paragraph" w:styleId="Titolo8">
    <w:name w:val="heading 8"/>
    <w:basedOn w:val="Normale"/>
    <w:next w:val="Normale"/>
    <w:qFormat/>
    <w:rsid w:val="00EE2E41"/>
    <w:pPr>
      <w:keepNext/>
      <w:jc w:val="both"/>
      <w:outlineLvl w:val="7"/>
    </w:pPr>
    <w:rPr>
      <w:rFonts w:ascii="Comic Sans MS" w:hAnsi="Comic Sans MS"/>
      <w:b/>
      <w:bCs/>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rsid w:val="00EE2E41"/>
    <w:pPr>
      <w:spacing w:line="288" w:lineRule="auto"/>
      <w:jc w:val="both"/>
    </w:pPr>
    <w:rPr>
      <w:rFonts w:ascii="Arial" w:hAnsi="Arial"/>
      <w:snapToGrid w:val="0"/>
      <w:sz w:val="18"/>
      <w:szCs w:val="20"/>
    </w:rPr>
  </w:style>
  <w:style w:type="paragraph" w:styleId="NormaleWeb">
    <w:name w:val="Normal (Web)"/>
    <w:basedOn w:val="Normale"/>
    <w:uiPriority w:val="99"/>
    <w:semiHidden/>
    <w:rsid w:val="00EE2E41"/>
    <w:pPr>
      <w:spacing w:before="100" w:beforeAutospacing="1" w:after="100" w:afterAutospacing="1"/>
    </w:pPr>
    <w:rPr>
      <w:rFonts w:ascii="Arial Unicode MS" w:eastAsia="Arial Unicode MS" w:hAnsi="Arial Unicode MS" w:cs="Arial Unicode MS"/>
    </w:rPr>
  </w:style>
  <w:style w:type="paragraph" w:styleId="Corpodeltesto3">
    <w:name w:val="Body Text 3"/>
    <w:basedOn w:val="Normale"/>
    <w:semiHidden/>
    <w:rsid w:val="00EE2E41"/>
    <w:pPr>
      <w:spacing w:line="280" w:lineRule="exact"/>
      <w:jc w:val="both"/>
    </w:pPr>
    <w:rPr>
      <w:rFonts w:ascii="Tahoma" w:hAnsi="Tahoma" w:cs="Tahoma"/>
      <w:sz w:val="20"/>
    </w:rPr>
  </w:style>
  <w:style w:type="paragraph" w:styleId="Corpotesto">
    <w:name w:val="Body Text"/>
    <w:basedOn w:val="Normale"/>
    <w:semiHidden/>
    <w:rsid w:val="00EE2E41"/>
    <w:pPr>
      <w:jc w:val="both"/>
    </w:pPr>
    <w:rPr>
      <w:rFonts w:ascii="Verdana" w:hAnsi="Verdana"/>
    </w:rPr>
  </w:style>
  <w:style w:type="paragraph" w:styleId="Didascalia">
    <w:name w:val="caption"/>
    <w:basedOn w:val="Normale"/>
    <w:next w:val="Normale"/>
    <w:qFormat/>
    <w:rsid w:val="00EE2E41"/>
    <w:pPr>
      <w:jc w:val="both"/>
    </w:pPr>
    <w:rPr>
      <w:rFonts w:ascii="Verdana" w:hAnsi="Verdana"/>
      <w:b/>
      <w:u w:val="single"/>
    </w:rPr>
  </w:style>
  <w:style w:type="character" w:styleId="Rimandocommento">
    <w:name w:val="annotation reference"/>
    <w:uiPriority w:val="99"/>
    <w:semiHidden/>
    <w:rsid w:val="00EE2E41"/>
    <w:rPr>
      <w:sz w:val="16"/>
      <w:szCs w:val="16"/>
    </w:rPr>
  </w:style>
  <w:style w:type="paragraph" w:styleId="Testocommento">
    <w:name w:val="annotation text"/>
    <w:basedOn w:val="Normale"/>
    <w:link w:val="TestocommentoCarattere"/>
    <w:uiPriority w:val="99"/>
    <w:rsid w:val="00EE2E41"/>
    <w:rPr>
      <w:sz w:val="20"/>
      <w:szCs w:val="20"/>
    </w:rPr>
  </w:style>
  <w:style w:type="paragraph" w:styleId="Testonotaapidipagina">
    <w:name w:val="footnote text"/>
    <w:basedOn w:val="Normale"/>
    <w:semiHidden/>
    <w:rsid w:val="00EE2E41"/>
    <w:rPr>
      <w:sz w:val="20"/>
      <w:szCs w:val="20"/>
    </w:rPr>
  </w:style>
  <w:style w:type="character" w:styleId="Rimandonotaapidipagina">
    <w:name w:val="footnote reference"/>
    <w:semiHidden/>
    <w:rsid w:val="00EE2E41"/>
    <w:rPr>
      <w:vertAlign w:val="superscript"/>
    </w:rPr>
  </w:style>
  <w:style w:type="paragraph" w:styleId="Pidipagina">
    <w:name w:val="footer"/>
    <w:basedOn w:val="Normale"/>
    <w:link w:val="PidipaginaCarattere"/>
    <w:uiPriority w:val="99"/>
    <w:rsid w:val="00EE2E41"/>
    <w:pPr>
      <w:tabs>
        <w:tab w:val="center" w:pos="4819"/>
        <w:tab w:val="right" w:pos="9638"/>
      </w:tabs>
    </w:pPr>
  </w:style>
  <w:style w:type="character" w:styleId="Numeropagina">
    <w:name w:val="page number"/>
    <w:basedOn w:val="Carpredefinitoparagrafo"/>
    <w:semiHidden/>
    <w:rsid w:val="00EE2E41"/>
  </w:style>
  <w:style w:type="paragraph" w:styleId="Intestazione">
    <w:name w:val="header"/>
    <w:basedOn w:val="Normale"/>
    <w:link w:val="IntestazioneCarattere"/>
    <w:uiPriority w:val="99"/>
    <w:rsid w:val="00EE2E41"/>
    <w:pPr>
      <w:tabs>
        <w:tab w:val="center" w:pos="4819"/>
        <w:tab w:val="right" w:pos="9638"/>
      </w:tabs>
    </w:pPr>
  </w:style>
  <w:style w:type="paragraph" w:styleId="Rientrocorpodeltesto">
    <w:name w:val="Body Text Indent"/>
    <w:basedOn w:val="Normale"/>
    <w:semiHidden/>
    <w:rsid w:val="00EE2E41"/>
    <w:pPr>
      <w:ind w:left="540" w:hanging="180"/>
      <w:jc w:val="both"/>
    </w:pPr>
    <w:rPr>
      <w:rFonts w:ascii="Comic Sans MS" w:hAnsi="Comic Sans MS"/>
    </w:rPr>
  </w:style>
  <w:style w:type="paragraph" w:styleId="Testofumetto">
    <w:name w:val="Balloon Text"/>
    <w:basedOn w:val="Normale"/>
    <w:link w:val="TestofumettoCarattere"/>
    <w:uiPriority w:val="99"/>
    <w:semiHidden/>
    <w:unhideWhenUsed/>
    <w:rsid w:val="002D4BCA"/>
    <w:rPr>
      <w:rFonts w:ascii="Tahoma" w:hAnsi="Tahoma"/>
      <w:sz w:val="16"/>
      <w:szCs w:val="16"/>
    </w:rPr>
  </w:style>
  <w:style w:type="character" w:customStyle="1" w:styleId="TestofumettoCarattere">
    <w:name w:val="Testo fumetto Carattere"/>
    <w:link w:val="Testofumetto"/>
    <w:uiPriority w:val="99"/>
    <w:semiHidden/>
    <w:rsid w:val="002D4BCA"/>
    <w:rPr>
      <w:rFonts w:ascii="Tahoma" w:hAnsi="Tahoma" w:cs="Tahoma"/>
      <w:sz w:val="16"/>
      <w:szCs w:val="16"/>
    </w:rPr>
  </w:style>
  <w:style w:type="character" w:customStyle="1" w:styleId="PidipaginaCarattere">
    <w:name w:val="Piè di pagina Carattere"/>
    <w:link w:val="Pidipagina"/>
    <w:uiPriority w:val="99"/>
    <w:rsid w:val="000725CC"/>
    <w:rPr>
      <w:sz w:val="24"/>
      <w:szCs w:val="24"/>
    </w:rPr>
  </w:style>
  <w:style w:type="paragraph" w:styleId="Paragrafoelenco">
    <w:name w:val="List Paragraph"/>
    <w:basedOn w:val="Normale"/>
    <w:uiPriority w:val="34"/>
    <w:qFormat/>
    <w:rsid w:val="00D25ACF"/>
    <w:pPr>
      <w:spacing w:after="200" w:line="276" w:lineRule="auto"/>
      <w:ind w:left="720"/>
      <w:contextualSpacing/>
    </w:pPr>
    <w:rPr>
      <w:rFonts w:ascii="Calibri" w:eastAsia="Calibri" w:hAnsi="Calibri"/>
      <w:sz w:val="22"/>
      <w:szCs w:val="22"/>
      <w:lang w:eastAsia="en-US"/>
    </w:rPr>
  </w:style>
  <w:style w:type="paragraph" w:styleId="Soggettocommento">
    <w:name w:val="annotation subject"/>
    <w:basedOn w:val="Testocommento"/>
    <w:next w:val="Testocommento"/>
    <w:link w:val="SoggettocommentoCarattere"/>
    <w:uiPriority w:val="99"/>
    <w:semiHidden/>
    <w:unhideWhenUsed/>
    <w:rsid w:val="007E2BCF"/>
    <w:rPr>
      <w:b/>
      <w:bCs/>
    </w:rPr>
  </w:style>
  <w:style w:type="character" w:customStyle="1" w:styleId="TestocommentoCarattere">
    <w:name w:val="Testo commento Carattere"/>
    <w:basedOn w:val="Carpredefinitoparagrafo"/>
    <w:link w:val="Testocommento"/>
    <w:uiPriority w:val="99"/>
    <w:rsid w:val="007E2BCF"/>
  </w:style>
  <w:style w:type="character" w:customStyle="1" w:styleId="SoggettocommentoCarattere">
    <w:name w:val="Soggetto commento Carattere"/>
    <w:basedOn w:val="TestocommentoCarattere"/>
    <w:link w:val="Soggettocommento"/>
    <w:rsid w:val="007E2BCF"/>
  </w:style>
  <w:style w:type="character" w:styleId="Enfasicorsivo">
    <w:name w:val="Emphasis"/>
    <w:basedOn w:val="Carpredefinitoparagrafo"/>
    <w:uiPriority w:val="20"/>
    <w:qFormat/>
    <w:rsid w:val="009E1825"/>
    <w:rPr>
      <w:i/>
      <w:iCs/>
    </w:rPr>
  </w:style>
  <w:style w:type="paragraph" w:customStyle="1" w:styleId="Default">
    <w:name w:val="Default"/>
    <w:rsid w:val="0036247B"/>
    <w:pPr>
      <w:autoSpaceDE w:val="0"/>
      <w:autoSpaceDN w:val="0"/>
      <w:adjustRightInd w:val="0"/>
    </w:pPr>
    <w:rPr>
      <w:rFonts w:ascii="Calibri" w:hAnsi="Calibri" w:cs="Calibri"/>
      <w:color w:val="000000"/>
      <w:sz w:val="24"/>
      <w:szCs w:val="24"/>
    </w:rPr>
  </w:style>
  <w:style w:type="character" w:customStyle="1" w:styleId="IntestazioneCarattere">
    <w:name w:val="Intestazione Carattere"/>
    <w:basedOn w:val="Carpredefinitoparagrafo"/>
    <w:link w:val="Intestazione"/>
    <w:uiPriority w:val="99"/>
    <w:rsid w:val="00D00674"/>
    <w:rPr>
      <w:sz w:val="24"/>
      <w:szCs w:val="24"/>
    </w:rPr>
  </w:style>
  <w:style w:type="paragraph" w:styleId="Titolo">
    <w:name w:val="Title"/>
    <w:basedOn w:val="Normale"/>
    <w:next w:val="Normale"/>
    <w:link w:val="TitoloCarattere"/>
    <w:qFormat/>
    <w:rsid w:val="002425E4"/>
    <w:pPr>
      <w:suppressAutoHyphens/>
      <w:jc w:val="center"/>
    </w:pPr>
    <w:rPr>
      <w:rFonts w:cs="Mangal"/>
      <w:b/>
      <w:bCs/>
      <w:kern w:val="1"/>
      <w:sz w:val="28"/>
      <w:szCs w:val="36"/>
      <w:lang w:eastAsia="hi-IN" w:bidi="hi-IN"/>
    </w:rPr>
  </w:style>
  <w:style w:type="character" w:customStyle="1" w:styleId="TitoloCarattere">
    <w:name w:val="Titolo Carattere"/>
    <w:basedOn w:val="Carpredefinitoparagrafo"/>
    <w:link w:val="Titolo"/>
    <w:rsid w:val="002425E4"/>
    <w:rPr>
      <w:rFonts w:cs="Mangal"/>
      <w:b/>
      <w:bCs/>
      <w:kern w:val="1"/>
      <w:sz w:val="28"/>
      <w:szCs w:val="36"/>
      <w:lang w:eastAsia="hi-IN" w:bidi="hi-IN"/>
    </w:rPr>
  </w:style>
  <w:style w:type="character" w:styleId="Collegamentoipertestuale">
    <w:name w:val="Hyperlink"/>
    <w:basedOn w:val="Carpredefinitoparagrafo"/>
    <w:uiPriority w:val="99"/>
    <w:unhideWhenUsed/>
    <w:rsid w:val="00860AC1"/>
    <w:rPr>
      <w:color w:val="0000FF"/>
      <w:u w:val="single"/>
    </w:rPr>
  </w:style>
  <w:style w:type="character" w:customStyle="1" w:styleId="Titolo1Carattere">
    <w:name w:val="Titolo 1 Carattere"/>
    <w:basedOn w:val="Carpredefinitoparagrafo"/>
    <w:link w:val="Titolo1"/>
    <w:rsid w:val="00860AC1"/>
    <w:rPr>
      <w:b/>
      <w:smallCaps/>
      <w:sz w:val="24"/>
    </w:rPr>
  </w:style>
  <w:style w:type="character" w:customStyle="1" w:styleId="Corpodeltesto2Carattere">
    <w:name w:val="Corpo del testo 2 Carattere"/>
    <w:basedOn w:val="Carpredefinitoparagrafo"/>
    <w:link w:val="Corpodeltesto2"/>
    <w:semiHidden/>
    <w:rsid w:val="00860AC1"/>
    <w:rPr>
      <w:rFonts w:ascii="Arial" w:hAnsi="Arial"/>
      <w:snapToGrid w:val="0"/>
      <w:sz w:val="18"/>
    </w:rPr>
  </w:style>
  <w:style w:type="table" w:styleId="Grigliatabella">
    <w:name w:val="Table Grid"/>
    <w:basedOn w:val="Tabellanormale"/>
    <w:uiPriority w:val="59"/>
    <w:rsid w:val="00461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22761">
      <w:bodyDiv w:val="1"/>
      <w:marLeft w:val="0"/>
      <w:marRight w:val="0"/>
      <w:marTop w:val="0"/>
      <w:marBottom w:val="0"/>
      <w:divBdr>
        <w:top w:val="none" w:sz="0" w:space="0" w:color="auto"/>
        <w:left w:val="none" w:sz="0" w:space="0" w:color="auto"/>
        <w:bottom w:val="none" w:sz="0" w:space="0" w:color="auto"/>
        <w:right w:val="none" w:sz="0" w:space="0" w:color="auto"/>
      </w:divBdr>
    </w:div>
    <w:div w:id="259727358">
      <w:bodyDiv w:val="1"/>
      <w:marLeft w:val="0"/>
      <w:marRight w:val="0"/>
      <w:marTop w:val="0"/>
      <w:marBottom w:val="0"/>
      <w:divBdr>
        <w:top w:val="none" w:sz="0" w:space="0" w:color="auto"/>
        <w:left w:val="none" w:sz="0" w:space="0" w:color="auto"/>
        <w:bottom w:val="none" w:sz="0" w:space="0" w:color="auto"/>
        <w:right w:val="none" w:sz="0" w:space="0" w:color="auto"/>
      </w:divBdr>
    </w:div>
    <w:div w:id="290985184">
      <w:bodyDiv w:val="1"/>
      <w:marLeft w:val="0"/>
      <w:marRight w:val="0"/>
      <w:marTop w:val="0"/>
      <w:marBottom w:val="0"/>
      <w:divBdr>
        <w:top w:val="none" w:sz="0" w:space="0" w:color="auto"/>
        <w:left w:val="none" w:sz="0" w:space="0" w:color="auto"/>
        <w:bottom w:val="none" w:sz="0" w:space="0" w:color="auto"/>
        <w:right w:val="none" w:sz="0" w:space="0" w:color="auto"/>
      </w:divBdr>
    </w:div>
    <w:div w:id="446045641">
      <w:bodyDiv w:val="1"/>
      <w:marLeft w:val="0"/>
      <w:marRight w:val="0"/>
      <w:marTop w:val="0"/>
      <w:marBottom w:val="0"/>
      <w:divBdr>
        <w:top w:val="none" w:sz="0" w:space="0" w:color="auto"/>
        <w:left w:val="none" w:sz="0" w:space="0" w:color="auto"/>
        <w:bottom w:val="none" w:sz="0" w:space="0" w:color="auto"/>
        <w:right w:val="none" w:sz="0" w:space="0" w:color="auto"/>
      </w:divBdr>
    </w:div>
    <w:div w:id="771319682">
      <w:bodyDiv w:val="1"/>
      <w:marLeft w:val="0"/>
      <w:marRight w:val="0"/>
      <w:marTop w:val="0"/>
      <w:marBottom w:val="0"/>
      <w:divBdr>
        <w:top w:val="none" w:sz="0" w:space="0" w:color="auto"/>
        <w:left w:val="none" w:sz="0" w:space="0" w:color="auto"/>
        <w:bottom w:val="none" w:sz="0" w:space="0" w:color="auto"/>
        <w:right w:val="none" w:sz="0" w:space="0" w:color="auto"/>
      </w:divBdr>
    </w:div>
    <w:div w:id="988479856">
      <w:bodyDiv w:val="1"/>
      <w:marLeft w:val="0"/>
      <w:marRight w:val="0"/>
      <w:marTop w:val="0"/>
      <w:marBottom w:val="0"/>
      <w:divBdr>
        <w:top w:val="none" w:sz="0" w:space="0" w:color="auto"/>
        <w:left w:val="none" w:sz="0" w:space="0" w:color="auto"/>
        <w:bottom w:val="none" w:sz="0" w:space="0" w:color="auto"/>
        <w:right w:val="none" w:sz="0" w:space="0" w:color="auto"/>
      </w:divBdr>
    </w:div>
    <w:div w:id="1010059526">
      <w:bodyDiv w:val="1"/>
      <w:marLeft w:val="0"/>
      <w:marRight w:val="0"/>
      <w:marTop w:val="0"/>
      <w:marBottom w:val="0"/>
      <w:divBdr>
        <w:top w:val="none" w:sz="0" w:space="0" w:color="auto"/>
        <w:left w:val="none" w:sz="0" w:space="0" w:color="auto"/>
        <w:bottom w:val="none" w:sz="0" w:space="0" w:color="auto"/>
        <w:right w:val="none" w:sz="0" w:space="0" w:color="auto"/>
      </w:divBdr>
    </w:div>
    <w:div w:id="1184133136">
      <w:bodyDiv w:val="1"/>
      <w:marLeft w:val="0"/>
      <w:marRight w:val="0"/>
      <w:marTop w:val="0"/>
      <w:marBottom w:val="0"/>
      <w:divBdr>
        <w:top w:val="none" w:sz="0" w:space="0" w:color="auto"/>
        <w:left w:val="none" w:sz="0" w:space="0" w:color="auto"/>
        <w:bottom w:val="none" w:sz="0" w:space="0" w:color="auto"/>
        <w:right w:val="none" w:sz="0" w:space="0" w:color="auto"/>
      </w:divBdr>
    </w:div>
    <w:div w:id="1324357716">
      <w:bodyDiv w:val="1"/>
      <w:marLeft w:val="0"/>
      <w:marRight w:val="0"/>
      <w:marTop w:val="0"/>
      <w:marBottom w:val="0"/>
      <w:divBdr>
        <w:top w:val="none" w:sz="0" w:space="0" w:color="auto"/>
        <w:left w:val="none" w:sz="0" w:space="0" w:color="auto"/>
        <w:bottom w:val="none" w:sz="0" w:space="0" w:color="auto"/>
        <w:right w:val="none" w:sz="0" w:space="0" w:color="auto"/>
      </w:divBdr>
    </w:div>
    <w:div w:id="1427380738">
      <w:bodyDiv w:val="1"/>
      <w:marLeft w:val="0"/>
      <w:marRight w:val="0"/>
      <w:marTop w:val="0"/>
      <w:marBottom w:val="0"/>
      <w:divBdr>
        <w:top w:val="none" w:sz="0" w:space="0" w:color="auto"/>
        <w:left w:val="none" w:sz="0" w:space="0" w:color="auto"/>
        <w:bottom w:val="none" w:sz="0" w:space="0" w:color="auto"/>
        <w:right w:val="none" w:sz="0" w:space="0" w:color="auto"/>
      </w:divBdr>
    </w:div>
    <w:div w:id="1541237951">
      <w:bodyDiv w:val="1"/>
      <w:marLeft w:val="0"/>
      <w:marRight w:val="0"/>
      <w:marTop w:val="0"/>
      <w:marBottom w:val="0"/>
      <w:divBdr>
        <w:top w:val="none" w:sz="0" w:space="0" w:color="auto"/>
        <w:left w:val="none" w:sz="0" w:space="0" w:color="auto"/>
        <w:bottom w:val="none" w:sz="0" w:space="0" w:color="auto"/>
        <w:right w:val="none" w:sz="0" w:space="0" w:color="auto"/>
      </w:divBdr>
      <w:divsChild>
        <w:div w:id="821507388">
          <w:marLeft w:val="504"/>
          <w:marRight w:val="0"/>
          <w:marTop w:val="140"/>
          <w:marBottom w:val="0"/>
          <w:divBdr>
            <w:top w:val="none" w:sz="0" w:space="0" w:color="auto"/>
            <w:left w:val="none" w:sz="0" w:space="0" w:color="auto"/>
            <w:bottom w:val="none" w:sz="0" w:space="0" w:color="auto"/>
            <w:right w:val="none" w:sz="0" w:space="0" w:color="auto"/>
          </w:divBdr>
        </w:div>
      </w:divsChild>
    </w:div>
    <w:div w:id="1596934788">
      <w:bodyDiv w:val="1"/>
      <w:marLeft w:val="0"/>
      <w:marRight w:val="0"/>
      <w:marTop w:val="0"/>
      <w:marBottom w:val="0"/>
      <w:divBdr>
        <w:top w:val="none" w:sz="0" w:space="0" w:color="auto"/>
        <w:left w:val="none" w:sz="0" w:space="0" w:color="auto"/>
        <w:bottom w:val="none" w:sz="0" w:space="0" w:color="auto"/>
        <w:right w:val="none" w:sz="0" w:space="0" w:color="auto"/>
      </w:divBdr>
    </w:div>
    <w:div w:id="1597785168">
      <w:bodyDiv w:val="1"/>
      <w:marLeft w:val="0"/>
      <w:marRight w:val="0"/>
      <w:marTop w:val="0"/>
      <w:marBottom w:val="0"/>
      <w:divBdr>
        <w:top w:val="none" w:sz="0" w:space="0" w:color="auto"/>
        <w:left w:val="none" w:sz="0" w:space="0" w:color="auto"/>
        <w:bottom w:val="none" w:sz="0" w:space="0" w:color="auto"/>
        <w:right w:val="none" w:sz="0" w:space="0" w:color="auto"/>
      </w:divBdr>
    </w:div>
    <w:div w:id="1656760540">
      <w:bodyDiv w:val="1"/>
      <w:marLeft w:val="0"/>
      <w:marRight w:val="0"/>
      <w:marTop w:val="0"/>
      <w:marBottom w:val="0"/>
      <w:divBdr>
        <w:top w:val="none" w:sz="0" w:space="0" w:color="auto"/>
        <w:left w:val="none" w:sz="0" w:space="0" w:color="auto"/>
        <w:bottom w:val="none" w:sz="0" w:space="0" w:color="auto"/>
        <w:right w:val="none" w:sz="0" w:space="0" w:color="auto"/>
      </w:divBdr>
    </w:div>
    <w:div w:id="1812214513">
      <w:bodyDiv w:val="1"/>
      <w:marLeft w:val="0"/>
      <w:marRight w:val="0"/>
      <w:marTop w:val="0"/>
      <w:marBottom w:val="0"/>
      <w:divBdr>
        <w:top w:val="none" w:sz="0" w:space="0" w:color="auto"/>
        <w:left w:val="none" w:sz="0" w:space="0" w:color="auto"/>
        <w:bottom w:val="none" w:sz="0" w:space="0" w:color="auto"/>
        <w:right w:val="none" w:sz="0" w:space="0" w:color="auto"/>
      </w:divBdr>
    </w:div>
    <w:div w:id="1884516848">
      <w:bodyDiv w:val="1"/>
      <w:marLeft w:val="0"/>
      <w:marRight w:val="0"/>
      <w:marTop w:val="0"/>
      <w:marBottom w:val="0"/>
      <w:divBdr>
        <w:top w:val="none" w:sz="0" w:space="0" w:color="auto"/>
        <w:left w:val="none" w:sz="0" w:space="0" w:color="auto"/>
        <w:bottom w:val="none" w:sz="0" w:space="0" w:color="auto"/>
        <w:right w:val="none" w:sz="0" w:space="0" w:color="auto"/>
      </w:divBdr>
    </w:div>
    <w:div w:id="1920360833">
      <w:bodyDiv w:val="1"/>
      <w:marLeft w:val="0"/>
      <w:marRight w:val="0"/>
      <w:marTop w:val="0"/>
      <w:marBottom w:val="0"/>
      <w:divBdr>
        <w:top w:val="none" w:sz="0" w:space="0" w:color="auto"/>
        <w:left w:val="none" w:sz="0" w:space="0" w:color="auto"/>
        <w:bottom w:val="none" w:sz="0" w:space="0" w:color="auto"/>
        <w:right w:val="none" w:sz="0" w:space="0" w:color="auto"/>
      </w:divBdr>
    </w:div>
    <w:div w:id="2006474575">
      <w:bodyDiv w:val="1"/>
      <w:marLeft w:val="0"/>
      <w:marRight w:val="0"/>
      <w:marTop w:val="0"/>
      <w:marBottom w:val="0"/>
      <w:divBdr>
        <w:top w:val="none" w:sz="0" w:space="0" w:color="auto"/>
        <w:left w:val="none" w:sz="0" w:space="0" w:color="auto"/>
        <w:bottom w:val="none" w:sz="0" w:space="0" w:color="auto"/>
        <w:right w:val="none" w:sz="0" w:space="0" w:color="auto"/>
      </w:divBdr>
    </w:div>
    <w:div w:id="2011831377">
      <w:bodyDiv w:val="1"/>
      <w:marLeft w:val="0"/>
      <w:marRight w:val="0"/>
      <w:marTop w:val="0"/>
      <w:marBottom w:val="0"/>
      <w:divBdr>
        <w:top w:val="none" w:sz="0" w:space="0" w:color="auto"/>
        <w:left w:val="none" w:sz="0" w:space="0" w:color="auto"/>
        <w:bottom w:val="none" w:sz="0" w:space="0" w:color="auto"/>
        <w:right w:val="none" w:sz="0" w:space="0" w:color="auto"/>
      </w:divBdr>
    </w:div>
    <w:div w:id="204042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CAA7C-E4A3-498E-871C-6254C6BD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1076</Words>
  <Characters>7389</Characters>
  <Application>Microsoft Office Word</Application>
  <DocSecurity>0</DocSecurity>
  <Lines>61</Lines>
  <Paragraphs>16</Paragraphs>
  <ScaleCrop>false</ScaleCrop>
  <HeadingPairs>
    <vt:vector size="2" baseType="variant">
      <vt:variant>
        <vt:lpstr>Titolo</vt:lpstr>
      </vt:variant>
      <vt:variant>
        <vt:i4>1</vt:i4>
      </vt:variant>
    </vt:vector>
  </HeadingPairs>
  <TitlesOfParts>
    <vt:vector size="1" baseType="lpstr">
      <vt:lpstr>PIANO DI ZONA DEI COMUNI DEL RHODENSE</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DI ZONA DEI COMUNI DEL RHODENSE</dc:title>
  <dc:creator>ciceri</dc:creator>
  <cp:lastModifiedBy>coppolino veronica</cp:lastModifiedBy>
  <cp:revision>24</cp:revision>
  <cp:lastPrinted>2024-08-06T09:33:00Z</cp:lastPrinted>
  <dcterms:created xsi:type="dcterms:W3CDTF">2024-06-14T07:20:00Z</dcterms:created>
  <dcterms:modified xsi:type="dcterms:W3CDTF">2025-06-11T15:43:00Z</dcterms:modified>
</cp:coreProperties>
</file>